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1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13"/>
        <w:tblGridChange w:id="0">
          <w:tblGrid>
            <w:gridCol w:w="9613"/>
          </w:tblGrid>
        </w:tblGridChange>
      </w:tblGrid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ФЕДЕРАЛЬНОЕ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СТАТИСТИЧЕСКОЕ НАБЛЮДЕНИЕ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Обследование проводится в соответствии с Федеральным законом от 24.07.2007 г.  </w:t>
        <w:br w:type="textWrapping"/>
        <w:t xml:space="preserve">№ 209-ФЗ «О развитии малого и среднего предпринимательства в Российской Федерации»</w:t>
      </w:r>
    </w:p>
    <w:tbl>
      <w:tblPr>
        <w:tblStyle w:val="Table2"/>
        <w:tblW w:w="970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07"/>
        <w:tblGridChange w:id="0">
          <w:tblGrid>
            <w:gridCol w:w="9707"/>
          </w:tblGrid>
        </w:tblGridChange>
      </w:tblGrid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КОНФИДЕНЦИАЛЬНОСТЬ ГАРАНТИРУЕТСЯ ПОЛУЧАТЕЛЕМ ИНФОРМАЦИИ</w:t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ВОЗМОЖНО ПРЕДОСТАВЛЕНИЕ В ЭЛЕКТРОННОМ ВИДЕ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ИНТЕРНЕТ-САЙТЕ РОССТАТА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https://rosstat.gov.ru/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НА ПОРТАЛЕ ГОСУСЛУГ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https://www.gosuslugi.ru/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соответствии со статьей 6 Федерального закона от 27.07.2006  № 152-Ф3 «О персональных данных» обработка персональных данных осуществляется для статистических целей при условии обязательного обезличивания персональных данных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7"/>
        <w:tblGridChange w:id="0">
          <w:tblGrid>
            <w:gridCol w:w="9747"/>
          </w:tblGrid>
        </w:tblGridChange>
      </w:tblGrid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СВЕДЕНИЯ О ДЕЯТЕЛЬНОСТИ ИНДИВИДУАЛЬНОГО ПРЕДПРИНИМАТЕЛЯ за 2020 год</w:t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3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17"/>
        <w:gridCol w:w="1640"/>
        <w:gridCol w:w="283"/>
        <w:gridCol w:w="2599"/>
        <w:tblGridChange w:id="0">
          <w:tblGrid>
            <w:gridCol w:w="5217"/>
            <w:gridCol w:w="1640"/>
            <w:gridCol w:w="283"/>
            <w:gridCol w:w="2599"/>
          </w:tblGrid>
        </w:tblGridChange>
      </w:tblGrid>
      <w:tr>
        <w:trPr>
          <w:trHeight w:val="4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Предоставляют: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Сроки предоставления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Форма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1-предприниматель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физические лица, занимающиеся предпринимательской деятельностью без образования юридического лица (индивидуальные предприниматели):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в территориальный орган Росстата в субъекте Российской Федерации по установленному им адресу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 1 апреля </w:t>
              <w:br w:type="textWrapping"/>
              <w:t xml:space="preserve">2021 года</w:t>
            </w:r>
          </w:p>
        </w:tc>
        <w:tc>
          <w:tcPr>
            <w:vMerge w:val="restart"/>
            <w:tcBorders>
              <w:top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Приказ Росстата: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 утверждении формы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22" w:right="0" w:firstLine="22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 17.08. 2020 г. № 469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4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Единовременная</w:t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Почтовый адрес индивидуального предпринимателя</w:t>
      </w:r>
    </w:p>
    <w:tbl>
      <w:tblPr>
        <w:tblStyle w:val="Table5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7"/>
        <w:tblGridChange w:id="0">
          <w:tblGrid>
            <w:gridCol w:w="9747"/>
          </w:tblGrid>
        </w:tblGridChange>
      </w:tblGrid>
      <w:tr>
        <w:trPr>
          <w:trHeight w:val="5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3" w:hRule="atLeast"/>
          <w:tblHeader w:val="0"/>
        </w:trPr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Фамилия, имя, отчество (при наличии) индивидуального предпринимателя</w:t>
            </w:r>
          </w:p>
        </w:tc>
      </w:tr>
      <w:tr>
        <w:trPr>
          <w:trHeight w:val="516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 ---- ---- ---- ---- ---- ---- ---- ---- ---- ---- ---- ---- --- -----ЛИНИЯ ОТРЫВА----  ----- ---- ---- ----- ----- ----- ----- ----- -</w:t>
      </w:r>
      <w:r w:rsidDel="00000000" w:rsidR="00000000" w:rsidRPr="00000000">
        <w:rPr>
          <w:rtl w:val="0"/>
        </w:rPr>
      </w:r>
    </w:p>
    <w:tbl>
      <w:tblPr>
        <w:tblStyle w:val="Table6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39"/>
        <w:gridCol w:w="3493"/>
        <w:gridCol w:w="3715"/>
        <w:tblGridChange w:id="0">
          <w:tblGrid>
            <w:gridCol w:w="2539"/>
            <w:gridCol w:w="3493"/>
            <w:gridCol w:w="3715"/>
          </w:tblGrid>
        </w:tblGridChange>
      </w:tblGrid>
      <w:tr>
        <w:trPr>
          <w:trHeight w:val="2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Код формы по ОКУД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Код индивидуального предпринимателя</w:t>
            </w:r>
          </w:p>
        </w:tc>
      </w:tr>
      <w:tr>
        <w:trPr>
          <w:trHeight w:val="40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0601032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ИНН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ОКПО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 1. Общие сведения о Вашем бизнесе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Укажите, осуществляли ли Вы предпринимательскую деятельность в 2020 году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(нужное отметьте знаком «Х»)</w:t>
      </w:r>
    </w:p>
    <w:tbl>
      <w:tblPr>
        <w:tblStyle w:val="Table7"/>
        <w:tblW w:w="12008.0" w:type="dxa"/>
        <w:jc w:val="left"/>
        <w:tblInd w:w="0.0" w:type="dxa"/>
        <w:tblLayout w:type="fixed"/>
        <w:tblLook w:val="0000"/>
      </w:tblPr>
      <w:tblGrid>
        <w:gridCol w:w="673"/>
        <w:gridCol w:w="679"/>
        <w:gridCol w:w="599"/>
        <w:gridCol w:w="5571"/>
        <w:gridCol w:w="1028"/>
        <w:gridCol w:w="1996"/>
        <w:gridCol w:w="514"/>
        <w:gridCol w:w="948"/>
        <w:tblGridChange w:id="0">
          <w:tblGrid>
            <w:gridCol w:w="673"/>
            <w:gridCol w:w="679"/>
            <w:gridCol w:w="599"/>
            <w:gridCol w:w="5571"/>
            <w:gridCol w:w="1028"/>
            <w:gridCol w:w="1996"/>
            <w:gridCol w:w="514"/>
            <w:gridCol w:w="948"/>
          </w:tblGrid>
        </w:tblGridChange>
      </w:tblGrid>
      <w:tr>
        <w:trPr>
          <w:trHeight w:val="49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114300</wp:posOffset>
                      </wp:positionV>
                      <wp:extent cx="288925" cy="220980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06300" y="3674273"/>
                                <a:ext cx="27940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114300</wp:posOffset>
                      </wp:positionV>
                      <wp:extent cx="288925" cy="220980"/>
                      <wp:effectExtent b="0" l="0" r="0" t="0"/>
                      <wp:wrapNone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8925" cy="2209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177800</wp:posOffset>
                      </wp:positionV>
                      <wp:extent cx="34925" cy="167640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96180"/>
                                <a:ext cx="0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349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177800</wp:posOffset>
                      </wp:positionV>
                      <wp:extent cx="34925" cy="167640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925" cy="1676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317500</wp:posOffset>
                      </wp:positionV>
                      <wp:extent cx="34925" cy="168910"/>
                      <wp:effectExtent b="0" l="0" r="0" t="0"/>
                      <wp:wrapNone/>
                      <wp:docPr id="1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95545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349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317500</wp:posOffset>
                      </wp:positionV>
                      <wp:extent cx="34925" cy="168910"/>
                      <wp:effectExtent b="0" l="0" r="0" t="0"/>
                      <wp:wrapNone/>
                      <wp:docPr id="1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925" cy="1689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114300</wp:posOffset>
                      </wp:positionV>
                      <wp:extent cx="288925" cy="220980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06300" y="3674273"/>
                                <a:ext cx="27940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114300</wp:posOffset>
                      </wp:positionV>
                      <wp:extent cx="288925" cy="220980"/>
                      <wp:effectExtent b="0" l="0" r="0" t="0"/>
                      <wp:wrapNone/>
                      <wp:docPr id="1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8925" cy="2209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215900</wp:posOffset>
                      </wp:positionV>
                      <wp:extent cx="398145" cy="4445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46928" y="3779683"/>
                                <a:ext cx="3981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444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215900</wp:posOffset>
                      </wp:positionV>
                      <wp:extent cx="398145" cy="44450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8145" cy="44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раздел 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Основные фонды (средства) и инвестиции </w:t>
              <w:br w:type="textWrapping"/>
              <w:t xml:space="preserve">в основной капитал  (вопросы  7,8)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14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Укажите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работали ли Вы в качестве наемного работника у другого предпринимателя или юридического лица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(отметьте знаком «Х»)                 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 Да                       Нет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0</wp:posOffset>
                </wp:positionV>
                <wp:extent cx="245745" cy="14351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27890" y="3713008"/>
                          <a:ext cx="23622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0</wp:posOffset>
                </wp:positionV>
                <wp:extent cx="245745" cy="14351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745" cy="143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0</wp:posOffset>
                </wp:positionV>
                <wp:extent cx="245745" cy="14351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27890" y="3713008"/>
                          <a:ext cx="23622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0</wp:posOffset>
                </wp:positionV>
                <wp:extent cx="245745" cy="14351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745" cy="143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2"/>
          <w:tab w:val="left" w:pos="284"/>
          <w:tab w:val="left" w:pos="2029"/>
        </w:tabs>
        <w:spacing w:after="0" w:before="0" w:line="240" w:lineRule="auto"/>
        <w:ind w:left="284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1.3. Укажите количество месяцев, в течение которых Вы осуществляли предпринимательскую деятельность в 2020 году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(включая месяцы, в течение которых Вы осуществляли свою деятельность </w:t>
        <w:br w:type="textWrapping"/>
        <w:t xml:space="preserve">хотя бы один полный рабочий день)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2197100</wp:posOffset>
                </wp:positionH>
                <wp:positionV relativeFrom="paragraph">
                  <wp:posOffset>317500</wp:posOffset>
                </wp:positionV>
                <wp:extent cx="474980" cy="16573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13273" y="3701895"/>
                          <a:ext cx="465455" cy="15621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2197100</wp:posOffset>
                </wp:positionH>
                <wp:positionV relativeFrom="paragraph">
                  <wp:posOffset>317500</wp:posOffset>
                </wp:positionV>
                <wp:extent cx="474980" cy="16573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980" cy="165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    Укажите адрес места осуществления Вашей основной предпринимательской деятельности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tbl>
      <w:tblPr>
        <w:tblStyle w:val="Table8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64"/>
        <w:tblGridChange w:id="0">
          <w:tblGrid>
            <w:gridCol w:w="9464"/>
          </w:tblGrid>
        </w:tblGridChange>
      </w:tblGrid>
      <w:tr>
        <w:trPr>
          <w:trHeight w:val="631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66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Субъект Российской Федерации (республика, край, область и другое), район, населенный пункт, улица, дом, корпус, офис, квартира, индекс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-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Если Вы осуществляли деятельность в двух и (или) более местах, то укажите адрес места осуществления деятельности, где была наибольшая выручка от реализации товаров (работ, услуг) за 2020 год. В случае если выручка во всех местах осуществления деятельности была одинаковой или отсутствовала, то укажите адрес места осуществления деятельности, где в 2020 году была наибольшая численность работников.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Если Вы осуществляли предпринимательскую деятельность без привязки к определенному адресу, </w:t>
        <w:br w:type="textWrapping"/>
        <w:t xml:space="preserve">то в вопросе 2 укажите Ваш адрес регистрации в качестве индивидуального предпринимателя.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Отметьте (знаком «X»), какие СИСТЕМЫ НАЛОГООБЛОЖЕНИЯ применялись Вами в 2020 году</w:t>
      </w:r>
      <w:r w:rsidDel="00000000" w:rsidR="00000000" w:rsidRPr="00000000">
        <w:rPr>
          <w:rtl w:val="0"/>
        </w:rPr>
      </w:r>
    </w:p>
    <w:tbl>
      <w:tblPr>
        <w:tblStyle w:val="Table9"/>
        <w:tblW w:w="9639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19"/>
        <w:gridCol w:w="556"/>
        <w:gridCol w:w="245"/>
        <w:gridCol w:w="3987"/>
        <w:gridCol w:w="467"/>
        <w:gridCol w:w="365"/>
        <w:tblGridChange w:id="0">
          <w:tblGrid>
            <w:gridCol w:w="4019"/>
            <w:gridCol w:w="556"/>
            <w:gridCol w:w="245"/>
            <w:gridCol w:w="3987"/>
            <w:gridCol w:w="467"/>
            <w:gridCol w:w="365"/>
          </w:tblGrid>
        </w:tblGridChange>
      </w:tblGrid>
      <w:tr>
        <w:trPr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Единый налог на вмененный доход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ЕНВД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Общая система налогообложения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(ОСНО)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Упрощенная система налогообложения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Патентная система налогообложения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Единый сельскохозяйственный налог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ЕСХН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Налог на профессиональный доход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(НПД)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Укажите сколько человек, в среднем, работало в Вашем бизнесе в 2020 году: НАЕМНЫХ РАБОТНИКОВ, ПAPTHEPOB, ПОМОГАЮЩИХ ЧЛЕНОВ СЕМЬИ </w:t>
      </w:r>
      <w:r w:rsidDel="00000000" w:rsidR="00000000" w:rsidRPr="00000000">
        <w:rPr>
          <w:rtl w:val="0"/>
        </w:rPr>
      </w:r>
    </w:p>
    <w:tbl>
      <w:tblPr>
        <w:tblStyle w:val="Table10"/>
        <w:tblW w:w="985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47"/>
        <w:gridCol w:w="1418"/>
        <w:gridCol w:w="2487"/>
        <w:tblGridChange w:id="0">
          <w:tblGrid>
            <w:gridCol w:w="5947"/>
            <w:gridCol w:w="1418"/>
            <w:gridCol w:w="2487"/>
          </w:tblGrid>
        </w:tblGridChange>
      </w:tblGrid>
      <w:tr>
        <w:trPr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показателя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строки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 2020 год,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чел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(с одним десятичным знаком)</w:t>
            </w:r>
          </w:p>
        </w:tc>
      </w:tr>
      <w:tr>
        <w:trPr>
          <w:trHeight w:val="1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Средняя численность работников, включая индивидуального </w:t>
              <w:br w:type="textWrapping"/>
              <w:t xml:space="preserve">предпринимателя  –  всего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(стр. 4.2 + 4.3 + 4.4 + 4.5)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том числе: индивидуальный предприниматель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28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наемные работники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партнеры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помогающие члены семьи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Средняя численность лиц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 строкам 4.3 – 4.5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определяется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как сумма числа лиц, работавших в каждом календарном месяце, включая временно отсутствующих (больных, находившихся в отпусках и другие), деленная на 12 (в том числе, если  Ваш бизнес функционировал неполный год).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Пример заполнения </w:t>
        <w:br w:type="textWrapping"/>
        <w:t xml:space="preserve">вопроса 4 см. в Указаниях по заполнению настоящей формы.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73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 2. Основные показатели деятельности Вашего бизнеса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Отметьте (знаком «Х»), оказывали ли Вы в 2020 году платные услуги населению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(не включается в данную строку оптовая и розничная торговля, в том числе на рынках, продажа лотерейных билетов, общественное питание и другие)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Да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(5.1)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Нет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(5.2)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0</wp:posOffset>
                </wp:positionV>
                <wp:extent cx="245745" cy="1587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27890" y="3705388"/>
                          <a:ext cx="23622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0</wp:posOffset>
                </wp:positionV>
                <wp:extent cx="245745" cy="1587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745" cy="158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245745" cy="1587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27890" y="3705388"/>
                          <a:ext cx="23622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245745" cy="1587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745" cy="158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Подробнее  см. Указания по заполнению настоящей формы к вопросу 5. </w:t>
      </w:r>
      <w:r w:rsidDel="00000000" w:rsidR="00000000" w:rsidRPr="00000000">
        <w:rPr>
          <w:rtl w:val="0"/>
        </w:rPr>
      </w:r>
    </w:p>
    <w:tbl>
      <w:tblPr>
        <w:tblStyle w:val="Table11"/>
        <w:tblW w:w="32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6"/>
        <w:gridCol w:w="1951"/>
        <w:tblGridChange w:id="0">
          <w:tblGrid>
            <w:gridCol w:w="1276"/>
            <w:gridCol w:w="1951"/>
          </w:tblGrid>
        </w:tblGridChange>
      </w:tblGrid>
      <w:tr>
        <w:trPr>
          <w:trHeight w:val="2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Укажите выручку от реализации товаров (работ, услуг) в целом по всем видам осуществляемой Вами экономической деятельности за 2020 год (строка 6.1), а также приведите их подробное наименование (строка 6.2)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(c учетом НДС, акцизов и других аналогичных обязательных платежей)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Выручка от реализации товаров (работ, услуг)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строка 6.1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включает суммы всех поступлений, связанных </w:t>
        <w:br w:type="textWrapping"/>
        <w:t xml:space="preserve">с расчетами за реализованные товары (работы, услуги). При определении выручки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учитываются суммы налогов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(налога на добавленную стоимость, акцизов и других аналогичных обязательных платежей), предъявленные покупателю (приобретателю) товаров (работ, услуг).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Предприниматели, занимающиеся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торговой деятельностью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показывают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строке 6.1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стоимость проданных товаров.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Предприниматели – посредники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действующие по договорам комиссии, поручения, агентским и так далее,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строке 6.1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отражают стоимость оказанных ими посреднических услуг.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2"/>
        </w:tabs>
        <w:spacing w:after="0" w:before="0" w:line="240" w:lineRule="auto"/>
        <w:ind w:left="-142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Графа 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строке 6.2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заполняется в соответствии с Общероссийским классификатором видов экономической деятельности (ОКВЭД2), размещенным по адресу: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https://rosstat.gov.ru/small_business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Коды </w:t>
        <w:br w:type="textWrapping"/>
        <w:t xml:space="preserve">по ОКВЭД2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графе 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необходимо указать с максимальной детализацией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 менее 4 цифровых знаков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tbl>
      <w:tblPr>
        <w:tblStyle w:val="Table12"/>
        <w:tblW w:w="997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90"/>
        <w:gridCol w:w="797"/>
        <w:gridCol w:w="1830"/>
        <w:gridCol w:w="2158"/>
        <w:tblGridChange w:id="0">
          <w:tblGrid>
            <w:gridCol w:w="5190"/>
            <w:gridCol w:w="797"/>
            <w:gridCol w:w="1830"/>
            <w:gridCol w:w="2158"/>
          </w:tblGrid>
        </w:tblGridChange>
      </w:tblGrid>
      <w:tr>
        <w:trPr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вида экономической 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строки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Код по ОКВЭД2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Выручка от реализации товаров (работ, услуг)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 2020 год,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тыс руб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(с одним десятичным знаком)</w:t>
            </w:r>
          </w:p>
        </w:tc>
      </w:tr>
      <w:tr>
        <w:trPr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Суммарно по всем видам экономической деятельности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том числе по каждому виду деятельности: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Сумма значений по графе 4 по свободным строкам начиная со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строки 6.2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должна быть равна значению </w:t>
        <w:br w:type="textWrapping"/>
        <w:t xml:space="preserve">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строке 6.1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 заполнении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вопроса 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руководствуйтесь применяемой системой налогообложения (см.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вопрос 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При применении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заполните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вопрос 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соответствии с п. 2 ст. 54 Налогового кодекса Российской Федерации, Порядком учета доходов и расходов и хозяйственных операций для индивидуальных предпринимателей, утвержденным приказом Министерства финансов Российской Федерации и Министерства Российской Федерации по налогам и сборам от 13 августа 2002 г.  № 86н/ БГ-3-04/430 (зарегистрирован Минюстом России 29 августа 2002 г., регистрационный № 3756).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При применении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УСН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заполните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вопрос 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соответствии со статьей 346.24 Налогового кодекса Российской Федерации;  приказом Министерства финансов Российской Федерации от 22 октября 2012 г. № 135н (зарегистрирован Минюстом России 21 декабря 2012 г., регистрационный № 26233); в соответствии со строкой 113 раздела 2.1.1, со строкой 213 раздела 2.2 Налоговой декларации по налогу, уплачиваемому в связи </w:t>
        <w:br w:type="textWrapping"/>
        <w:t xml:space="preserve">с применением УСН (форма по КНД 1152017).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При применении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ЕСХН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заполните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вопрос 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соответствии с п. 1, п. 8 статьи 346.5 Налогового кодекса Российской Федерации; приказом Министерства финансов Российской Федерации от 11 декабря 2006 г. № 169н (зарегистрирован Минюстом России 17 января 2007 г., регистрационный № 8778); в соответствии со строкой 010 раздела 2 Налоговой декларации по единому сельскохозяйственному налогу (форма по КНД 1151059).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При применении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патентной системы налогообложения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заполните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вопрос 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соответствии </w:t>
        <w:br w:type="textWrapping"/>
        <w:t xml:space="preserve">с п. 1 ст. 346.53 Налогового кодекса Российской Федерации, приказом Министерства финансов Российской Федерации от 22 октября 2012 г. № 135н.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При применении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ЕНВД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для заполнения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вопроса 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учитывается стоимость проданной продукции, товаров, оказанных работ и услуг в отчетном году на основании первичной учетной документации, отражающей </w:t>
        <w:br w:type="textWrapping"/>
        <w:t xml:space="preserve">все хозяйственные операции. В случае если оплата товаров (работ, услуг) поступила Вам не денежными средствами, то величина выручки определяется исходя из цены сделки. Если цена сделки не определена, </w:t>
        <w:br w:type="textWrapping"/>
        <w:t xml:space="preserve">то величина выручки определяется по стоимости полученных товаров (работ, услуг) и иного имущества, исчисляемой по их рыночным ценам. В случае если невозможно установить стоимость полученных товаров (работ, услуг), то величина выручки определяется исходя из цен, которые обычно взимались за аналогичные товары (работы, услуги), продаваемые при сравнимых обстоятельствах.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При применении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НПД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для заполнения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вопроса 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выручка определяется как сумма всех выданных чеков </w:t>
        <w:br w:type="textWrapping"/>
        <w:t xml:space="preserve">за отчетный период (все сведения о совершенных сделках заносятся в приложение «Мой налог»).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Примеры заполнения вопроса 6 см. в Указаниях по заполнению настоящей формы.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 3. Основные фонды (средства) и инвестиции в основной капитал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 Отметьте (знаком «Х»), имели ли Вы в 2020 году собственные основные фонды (основные средства), используемые для предпринимательской деятельности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объекты, принадлежащие Вам и (или) членам Вашей семьи, используемые полностью или частично в предпринимательской деятельности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К основным фондам (средствам) относятся: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здания, сооружения, машины и оборудование, транспортные средства, инвентарь производственный, хозяйственный, рабочий, продуктивный и племенной скот, служебные собаки, многолетние насаждения, библиотечный фонд, накопленные вложения на коренное улучшение земель, </w:t>
        <w:br w:type="textWrapping"/>
        <w:t xml:space="preserve">а также исследования и разработки; разведка недр и оценка запасов полезных ископаемых, включая произведенные нематериальные поисковые активы; программное обеспечение; базы данных; оригиналы произведений развлекательного жанра, литературы и искусства; прочие объекты интеллектуальной собственности.  </w:t>
      </w:r>
    </w:p>
    <w:tbl>
      <w:tblPr>
        <w:tblStyle w:val="Table13"/>
        <w:tblW w:w="2977.0000000000005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5"/>
        <w:gridCol w:w="993"/>
        <w:gridCol w:w="425"/>
        <w:gridCol w:w="1134"/>
        <w:tblGridChange w:id="0">
          <w:tblGrid>
            <w:gridCol w:w="425"/>
            <w:gridCol w:w="993"/>
            <w:gridCol w:w="425"/>
            <w:gridCol w:w="1134"/>
          </w:tblGrid>
        </w:tblGridChange>
      </w:tblGrid>
      <w:tr>
        <w:trPr>
          <w:trHeight w:val="26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170196</wp:posOffset>
                      </wp:positionV>
                      <wp:extent cx="31750" cy="254000"/>
                      <wp:effectExtent b="0" l="0" r="0" t="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38050" y="3780000"/>
                                <a:ext cx="21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317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lg" w="lg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170196</wp:posOffset>
                      </wp:positionV>
                      <wp:extent cx="31750" cy="254000"/>
                      <wp:effectExtent b="0" l="0" r="0" t="0"/>
                      <wp:wrapNone/>
                      <wp:docPr id="1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254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Нет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 учитываются в качестве основных фондов (основных средств):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объекты, взятые в аренду; предметы, служащие 1 год и менее; предметы стоимостью ниже лимита 40 тыс. руб. (кроме сельскохозяйственных машин </w:t>
        <w:br w:type="textWrapping"/>
        <w:t xml:space="preserve">и орудий, строительного механизированного инструмента, оружия, а также рабочего и продуктивного скота, относящегося к основным фондам независимо от их стоимости); объекты единовременного использования (например, животные, выращенные на убой и прочее); растительные насаждения и животные, выращивание которых не завершено и они еще не готовы к продаже или реализации, за исключением выращенных </w:t>
        <w:br w:type="textWrapping"/>
        <w:t xml:space="preserve">для собственного использования; машины и оборудование, другие аналогичные предметы, являющиеся Вашей собственной продукцией или приобретенные Вами, не предназначенные для собственного использования </w:t>
        <w:br w:type="textWrapping"/>
        <w:t xml:space="preserve">и подлежащие продаже; жилые здания, части зданий (помещения), транспортные средства и так далее, </w:t>
        <w:br w:type="textWrapping"/>
        <w:t xml:space="preserve">если они совсем не используются Вами в Вашей предпринимательской деятельности; земельные участки </w:t>
        <w:br w:type="textWrapping"/>
        <w:t xml:space="preserve">и другие объекты природопользования.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Подробнее  см. Указания по заполнению настоящей формы </w:t>
        <w:br w:type="textWrapping"/>
        <w:t xml:space="preserve">к вопросу 7.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83"/>
        </w:tabs>
        <w:spacing w:after="0" w:before="0" w:line="240" w:lineRule="auto"/>
        <w:ind w:left="-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9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1"/>
        <w:tblGridChange w:id="0">
          <w:tblGrid>
            <w:gridCol w:w="1951"/>
          </w:tblGrid>
        </w:tblGridChange>
      </w:tblGrid>
      <w:tr>
        <w:trPr>
          <w:trHeight w:val="42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83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3"/>
        </w:tabs>
        <w:spacing w:after="0" w:before="0" w:line="240" w:lineRule="auto"/>
        <w:ind w:left="-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В случае выбора ответа «Да»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укажите стоимость основных фондов  (основных средств) по стоимости приобретения с учетом ее изменения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(в результате переоценки, достройки, расширения, модернизации, дооборудования, реконструкции, частичной ликвидации, выбытия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без вычета износа на конец   2020  года, тыс руб                                           (строка 7.3)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Подробнее  см. Указания по заполнению настоящей формы к строке 7.3.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5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6"/>
        <w:tblGridChange w:id="0">
          <w:tblGrid>
            <w:gridCol w:w="1526"/>
          </w:tblGrid>
        </w:tblGridChange>
      </w:tblGrid>
      <w:tr>
        <w:trPr>
          <w:trHeight w:val="42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83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3"/>
        </w:tabs>
        <w:spacing w:after="0" w:before="0" w:line="240" w:lineRule="auto"/>
        <w:ind w:left="-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Укажите объем затрат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строительство и реконструкцию объектов, приобретение новых основных фондов (основных средств), осуществленные в 2020 году, тыс руб                                                                                                                                 </w:t>
        <w:tab/>
        <w:tab/>
        <w:tab/>
        <w:tab/>
        <w:tab/>
        <w:tab/>
        <w:tab/>
        <w:t xml:space="preserve">                                                     (строка 7.4)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3"/>
        </w:tabs>
        <w:spacing w:after="0" w:before="0" w:line="240" w:lineRule="auto"/>
        <w:ind w:left="-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Отражаются затраты (без НДС), осуществленные в 2020 году, на строительство, реконструкцию (включая расширение и модернизацию) объектов, приобретение машин, оборудования, транспортных средств, производственного и хозяйственного инвентаря, формирование рабочего, продуктивного и племенного стада, насаждение и выращивание многолетних культур, предназначенные для предпринимательской деятельности.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3"/>
        </w:tabs>
        <w:spacing w:after="0" w:before="0" w:line="240" w:lineRule="auto"/>
        <w:ind w:left="-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 включаются в строку 7.4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затраты на приобретение: машин и оборудования, предназначенных </w:t>
        <w:br w:type="textWrapping"/>
        <w:t xml:space="preserve">для перепродажи; земельных участков и объектов природопользования; квартир у собственников </w:t>
        <w:br w:type="textWrapping"/>
        <w:t xml:space="preserve">и в новостройках; машин, оборудования, транспортных средств, зданий и сооружений, бывших в употреблении, то есть на вторичном рынке (кроме приобретенных по импорту); объектов, незавершенных строительством; контрактов, договоров аренды, лицензий (включая права пользования природными объектами).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3"/>
        </w:tabs>
        <w:spacing w:after="0" w:before="0" w:line="240" w:lineRule="auto"/>
        <w:ind w:left="-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3"/>
        </w:tabs>
        <w:spacing w:after="0" w:before="0" w:line="240" w:lineRule="auto"/>
        <w:ind w:left="-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 Укажите количество грузоперевозящих автомобилей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(грузовых автомобилей, пикапов и легковых фургонов),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имевшихся в Вашем распоряжении на конец 2020 года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(собственных, арендованных, используемых по договору лизинга, а также используемых личных транспортных средств принятых на работу водителей),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шт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83"/>
        </w:tabs>
        <w:spacing w:after="0" w:before="0" w:line="240" w:lineRule="auto"/>
        <w:ind w:left="-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Автомобили, сданные в аренду, лизинг, не указываются. Автомобили, конструкция которых не предназначена для перевозок грузов (например: автокраны, автовышки, авторемонтные всех видов, бензозаправщики, пожарные, мусоровозы, подметально-уборочные, автолавки, тонары, санитарные, ритуальные), </w:t>
        <w:br w:type="textWrapping"/>
        <w:t xml:space="preserve">а также пассажирские легковые автомобили и автобусы не указываются.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83"/>
        </w:tabs>
        <w:spacing w:after="0" w:before="0" w:line="36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(строка 8.1)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0</wp:posOffset>
                </wp:positionV>
                <wp:extent cx="413385" cy="18923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144070" y="3690148"/>
                          <a:ext cx="40386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0</wp:posOffset>
                </wp:positionV>
                <wp:extent cx="413385" cy="18923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385" cy="1892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6"/>
        <w:tblW w:w="997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72"/>
        <w:tblGridChange w:id="0">
          <w:tblGrid>
            <w:gridCol w:w="9972"/>
          </w:tblGrid>
        </w:tblGridChange>
      </w:tblGrid>
      <w:tr>
        <w:trPr>
          <w:trHeight w:val="1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 ---- ---- ---- ---- ---- ---- ---- ---- ---- ---- ---- ---- --- -----ЛИНИЯ ОТРЫВА----  ----- ---- ---- ----- ----- ----- ----- ----- --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Гражданин, осуществляющий предпринимательскую деятельность без образования юридического лица (лицо, уполномоченное предоставлять первичные статистические данные от имени гражданина, осуществляющего деятельность без образования юридического лица)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7"/>
              <w:tblW w:w="974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166"/>
              <w:gridCol w:w="7580"/>
              <w:tblGridChange w:id="0">
                <w:tblGrid>
                  <w:gridCol w:w="2166"/>
                  <w:gridCol w:w="7580"/>
                </w:tblGrid>
              </w:tblGridChange>
            </w:tblGrid>
            <w:tr>
              <w:trPr>
                <w:trHeight w:val="333" w:hRule="atLeast"/>
                <w:tblHeader w:val="0"/>
              </w:trPr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D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88" w:hRule="atLeast"/>
                <w:tblHeader w:val="0"/>
              </w:trPr>
              <w:tc>
                <w:tcPr>
                  <w:gridSpan w:val="2"/>
                  <w:vAlign w:val="top"/>
                </w:tcPr>
                <w:p w:rsidR="00000000" w:rsidDel="00000000" w:rsidP="00000000" w:rsidRDefault="00000000" w:rsidRPr="00000000" w14:paraId="000000D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(Ф.И.О.) (подпись)</w:t>
                  </w:r>
                </w:p>
              </w:tc>
            </w:tr>
            <w:tr>
              <w:trPr>
                <w:trHeight w:val="270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D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D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55" w:hRule="atLeast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D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(дата составления документа)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 (номер контактного телефона) </w:t>
                  </w:r>
                </w:p>
              </w:tc>
            </w:tr>
            <w:tr>
              <w:trPr>
                <w:trHeight w:val="255" w:hRule="atLeast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D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(адрес электронной почты)</w:t>
                  </w:r>
                </w:p>
              </w:tc>
            </w:tr>
          </w:tbl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21" w:type="default"/>
      <w:pgSz w:h="16838" w:w="11906" w:orient="portrait"/>
      <w:pgMar w:bottom="284" w:top="568" w:left="1701" w:right="567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  <w:sz w:val="20"/>
        <w:szCs w:val="20"/>
        <w:vertAlign w:val="baseline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8.png"/><Relationship Id="rId11" Type="http://schemas.openxmlformats.org/officeDocument/2006/relationships/image" Target="media/image10.png"/><Relationship Id="rId10" Type="http://schemas.openxmlformats.org/officeDocument/2006/relationships/image" Target="media/image11.png"/><Relationship Id="rId21" Type="http://schemas.openxmlformats.org/officeDocument/2006/relationships/header" Target="header1.xml"/><Relationship Id="rId13" Type="http://schemas.openxmlformats.org/officeDocument/2006/relationships/image" Target="media/image4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1.png"/><Relationship Id="rId14" Type="http://schemas.openxmlformats.org/officeDocument/2006/relationships/image" Target="media/image6.png"/><Relationship Id="rId17" Type="http://schemas.openxmlformats.org/officeDocument/2006/relationships/image" Target="media/image2.png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19" Type="http://schemas.openxmlformats.org/officeDocument/2006/relationships/image" Target="media/image12.png"/><Relationship Id="rId6" Type="http://schemas.openxmlformats.org/officeDocument/2006/relationships/hyperlink" Target="https://rosstat.gov.ru/" TargetMode="External"/><Relationship Id="rId18" Type="http://schemas.openxmlformats.org/officeDocument/2006/relationships/hyperlink" Target="https://rosstat.gov.ru/small_business" TargetMode="External"/><Relationship Id="rId7" Type="http://schemas.openxmlformats.org/officeDocument/2006/relationships/hyperlink" Target="https://www.gosuslugi.ru/" TargetMode="External"/><Relationship Id="rId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