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433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Т-2</w:t>
      </w:r>
      <w:r>
        <w:rPr>
          <w:sz w:val="16"/>
          <w:szCs w:val="16"/>
        </w:rPr>
        <w:br/>
        <w:t>Утверждена Постан</w:t>
      </w:r>
      <w:r>
        <w:rPr>
          <w:sz w:val="16"/>
          <w:szCs w:val="16"/>
        </w:rPr>
        <w:t>овлением Госкомстата</w:t>
      </w:r>
      <w:r w:rsidRPr="0024583B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24583B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83433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83433">
            <w:pPr>
              <w:jc w:val="center"/>
            </w:pPr>
            <w:r>
              <w:t>0301002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83433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(основная,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000000" w:rsidRDefault="00083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64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985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2126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567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247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446" w:type="dxa"/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850" w:type="dxa"/>
            <w:vAlign w:val="bottom"/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000000" w:rsidRDefault="00083433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000000" w:rsidRDefault="00083433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083433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000000" w:rsidRDefault="00083433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083433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83433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</w:t>
            </w:r>
            <w:r>
              <w:rPr>
                <w:sz w:val="14"/>
                <w:szCs w:val="14"/>
              </w:rPr>
              <w:t>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24583B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</w:t>
            </w:r>
            <w:r>
              <w:rPr>
                <w:sz w:val="14"/>
                <w:szCs w:val="14"/>
              </w:rPr>
              <w:t>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</w:tr>
    </w:tbl>
    <w:p w:rsidR="00000000" w:rsidRDefault="00083433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000000" w:rsidRDefault="00083433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000000" w:rsidRDefault="00083433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000000" w:rsidRDefault="00083433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000000" w:rsidRDefault="00083433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000000" w:rsidRDefault="00083433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0834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1649" w:type="dxa"/>
          </w:tcPr>
          <w:p w:rsidR="00000000" w:rsidRDefault="00083433">
            <w:pPr>
              <w:jc w:val="center"/>
            </w:pPr>
          </w:p>
        </w:tc>
        <w:tc>
          <w:tcPr>
            <w:tcW w:w="811" w:type="dxa"/>
          </w:tcPr>
          <w:p w:rsidR="00000000" w:rsidRDefault="00083433">
            <w:pPr>
              <w:jc w:val="center"/>
            </w:pPr>
          </w:p>
        </w:tc>
        <w:tc>
          <w:tcPr>
            <w:tcW w:w="1100" w:type="dxa"/>
          </w:tcPr>
          <w:p w:rsidR="00000000" w:rsidRDefault="00083433">
            <w:pPr>
              <w:jc w:val="center"/>
            </w:pPr>
          </w:p>
        </w:tc>
        <w:tc>
          <w:tcPr>
            <w:tcW w:w="1417" w:type="dxa"/>
            <w:vMerge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0834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000000" w:rsidRDefault="00083433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000000" w:rsidRPr="0024583B" w:rsidRDefault="00083433">
            <w:pPr>
              <w:jc w:val="center"/>
            </w:pPr>
            <w:r>
              <w:t>Направле</w:t>
            </w:r>
            <w:r>
              <w:t>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000000" w:rsidRDefault="00083433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083433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000000" w:rsidRDefault="00083433"/>
        </w:tc>
        <w:tc>
          <w:tcPr>
            <w:tcW w:w="1134" w:type="dxa"/>
            <w:vMerge/>
          </w:tcPr>
          <w:p w:rsidR="00000000" w:rsidRDefault="00083433"/>
        </w:tc>
      </w:tr>
    </w:tbl>
    <w:p w:rsidR="00000000" w:rsidRDefault="00083433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000000" w:rsidRDefault="00083433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000000" w:rsidRDefault="00083433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000000" w:rsidRDefault="00083433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000000" w:rsidRDefault="00083433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000000" w:rsidRDefault="00083433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000000" w:rsidRDefault="00083433">
            <w:pPr>
              <w:jc w:val="center"/>
            </w:pPr>
          </w:p>
        </w:tc>
        <w:tc>
          <w:tcPr>
            <w:tcW w:w="811" w:type="dxa"/>
          </w:tcPr>
          <w:p w:rsidR="00000000" w:rsidRDefault="00083433">
            <w:pPr>
              <w:jc w:val="center"/>
            </w:pPr>
          </w:p>
        </w:tc>
        <w:tc>
          <w:tcPr>
            <w:tcW w:w="1100" w:type="dxa"/>
          </w:tcPr>
          <w:p w:rsidR="00000000" w:rsidRDefault="00083433">
            <w:pPr>
              <w:jc w:val="center"/>
            </w:pPr>
          </w:p>
        </w:tc>
        <w:tc>
          <w:tcPr>
            <w:tcW w:w="1417" w:type="dxa"/>
            <w:vMerge/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000000" w:rsidRDefault="00083433">
            <w:pPr>
              <w:ind w:left="57"/>
            </w:pPr>
            <w:r>
              <w:t>Квалификация по документу об образ</w:t>
            </w:r>
            <w:r>
              <w:t>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000000" w:rsidRPr="0024583B" w:rsidRDefault="00083433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000000" w:rsidRDefault="00083433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083433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083433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000000" w:rsidRDefault="00083433"/>
        </w:tc>
        <w:tc>
          <w:tcPr>
            <w:tcW w:w="1134" w:type="dxa"/>
            <w:vMerge/>
            <w:tcBorders>
              <w:bottom w:val="nil"/>
            </w:tcBorders>
          </w:tcPr>
          <w:p w:rsidR="00000000" w:rsidRDefault="00083433"/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000000" w:rsidRDefault="00083433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000000" w:rsidRDefault="00083433">
            <w:pPr>
              <w:jc w:val="center"/>
            </w:pPr>
            <w:r>
              <w:t>Документ об образовании,</w:t>
            </w:r>
            <w:r>
              <w:br/>
              <w:t>номер</w:t>
            </w:r>
            <w:r>
              <w:t>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000000" w:rsidRDefault="00083433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000000" w:rsidRDefault="00083433">
            <w:pPr>
              <w:ind w:left="57"/>
            </w:pPr>
          </w:p>
        </w:tc>
        <w:tc>
          <w:tcPr>
            <w:tcW w:w="3560" w:type="dxa"/>
          </w:tcPr>
          <w:p w:rsidR="00000000" w:rsidRDefault="00083433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000000" w:rsidRDefault="00083433">
            <w:pPr>
              <w:ind w:left="57"/>
            </w:pPr>
          </w:p>
        </w:tc>
        <w:tc>
          <w:tcPr>
            <w:tcW w:w="3560" w:type="dxa"/>
          </w:tcPr>
          <w:p w:rsidR="00000000" w:rsidRDefault="00083433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000000" w:rsidRDefault="00083433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000000" w:rsidRDefault="00083433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000000" w:rsidRDefault="00083433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000000" w:rsidRDefault="00083433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083433">
            <w:pPr>
              <w:spacing w:after="2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000000" w:rsidRDefault="00083433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000000" w:rsidRDefault="00083433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83433">
            <w:pPr>
              <w:jc w:val="center"/>
            </w:pPr>
            <w:r>
              <w:t>Код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83433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000000" w:rsidRDefault="0008343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083433">
      <w:p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567" w:left="1134" w:header="397" w:footer="709" w:gutter="0"/>
          <w:cols w:space="709"/>
        </w:sectPr>
      </w:pPr>
    </w:p>
    <w:p w:rsidR="00000000" w:rsidRDefault="00083433">
      <w:pPr>
        <w:spacing w:after="2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2-</w:t>
      </w:r>
      <w:r>
        <w:rPr>
          <w:sz w:val="16"/>
          <w:szCs w:val="16"/>
        </w:rPr>
        <w:t>я страница формы № Т-2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283"/>
        <w:gridCol w:w="284"/>
        <w:gridCol w:w="42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8. Стаж работы (по состояни</w:t>
            </w:r>
            <w:r>
              <w:t>ю 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 xml:space="preserve"> г.):</w:t>
            </w:r>
          </w:p>
        </w:tc>
      </w:tr>
    </w:tbl>
    <w:p w:rsidR="00000000" w:rsidRDefault="0008343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39"/>
            </w:pPr>
            <w: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right"/>
            </w:pPr>
            <w: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39"/>
            </w:pPr>
            <w:r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right"/>
            </w:pPr>
            <w: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539"/>
            </w:pPr>
            <w:r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right"/>
            </w:pPr>
            <w: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right"/>
            </w:pPr>
            <w:r>
              <w:t>лет</w:t>
            </w:r>
          </w:p>
        </w:tc>
      </w:tr>
    </w:tbl>
    <w:p w:rsidR="00000000" w:rsidRDefault="0008343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9. Состояние в браке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spacing w:before="120" w:after="120"/>
      </w:pPr>
      <w:r>
        <w:t>10. Состав семьи: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>
            <w:pPr>
              <w:jc w:val="center"/>
            </w:pPr>
            <w:r>
              <w:t>Степень родства</w:t>
            </w:r>
          </w:p>
          <w:p w:rsidR="00000000" w:rsidRDefault="00083433">
            <w:pPr>
              <w:jc w:val="center"/>
            </w:pPr>
            <w:r>
              <w:t>(ближайшие родствен</w:t>
            </w:r>
            <w:r>
              <w:t>ники)</w:t>
            </w:r>
          </w:p>
        </w:tc>
        <w:tc>
          <w:tcPr>
            <w:tcW w:w="6237" w:type="dxa"/>
            <w:vAlign w:val="center"/>
          </w:tcPr>
          <w:p w:rsidR="00000000" w:rsidRDefault="00083433">
            <w:pPr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00000" w:rsidRDefault="00083433">
            <w:pPr>
              <w:jc w:val="center"/>
            </w:pPr>
            <w:r>
              <w:t>Год рождения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000000" w:rsidRDefault="0008343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00000" w:rsidRDefault="00083433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/>
        </w:tc>
        <w:tc>
          <w:tcPr>
            <w:tcW w:w="6237" w:type="dxa"/>
          </w:tcPr>
          <w:p w:rsidR="00000000" w:rsidRDefault="00083433"/>
        </w:tc>
        <w:tc>
          <w:tcPr>
            <w:tcW w:w="1417" w:type="dxa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/>
        </w:tc>
        <w:tc>
          <w:tcPr>
            <w:tcW w:w="6237" w:type="dxa"/>
          </w:tcPr>
          <w:p w:rsidR="00000000" w:rsidRDefault="00083433"/>
        </w:tc>
        <w:tc>
          <w:tcPr>
            <w:tcW w:w="1417" w:type="dxa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/>
        </w:tc>
        <w:tc>
          <w:tcPr>
            <w:tcW w:w="6237" w:type="dxa"/>
          </w:tcPr>
          <w:p w:rsidR="00000000" w:rsidRDefault="00083433"/>
        </w:tc>
        <w:tc>
          <w:tcPr>
            <w:tcW w:w="1417" w:type="dxa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/>
        </w:tc>
        <w:tc>
          <w:tcPr>
            <w:tcW w:w="6237" w:type="dxa"/>
          </w:tcPr>
          <w:p w:rsidR="00000000" w:rsidRDefault="00083433"/>
        </w:tc>
        <w:tc>
          <w:tcPr>
            <w:tcW w:w="1417" w:type="dxa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/>
        </w:tc>
        <w:tc>
          <w:tcPr>
            <w:tcW w:w="6237" w:type="dxa"/>
          </w:tcPr>
          <w:p w:rsidR="00000000" w:rsidRDefault="00083433"/>
        </w:tc>
        <w:tc>
          <w:tcPr>
            <w:tcW w:w="1417" w:type="dxa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083433"/>
        </w:tc>
        <w:tc>
          <w:tcPr>
            <w:tcW w:w="6237" w:type="dxa"/>
          </w:tcPr>
          <w:p w:rsidR="00000000" w:rsidRDefault="00083433"/>
        </w:tc>
        <w:tc>
          <w:tcPr>
            <w:tcW w:w="1417" w:type="dxa"/>
          </w:tcPr>
          <w:p w:rsidR="00000000" w:rsidRDefault="00083433">
            <w:pPr>
              <w:jc w:val="center"/>
            </w:pPr>
          </w:p>
        </w:tc>
      </w:tr>
    </w:tbl>
    <w:p w:rsidR="00000000" w:rsidRDefault="0008343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00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11. Паспорт: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  <w: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ind w:left="114"/>
            </w:pPr>
            <w:r>
              <w:t>Дата выдачи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right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ind w:left="301"/>
            </w:pPr>
            <w:r>
              <w:t>Выдан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000000" w:rsidRDefault="00083433">
      <w:pPr>
        <w:ind w:left="993"/>
      </w:pPr>
    </w:p>
    <w:p w:rsidR="00000000" w:rsidRDefault="00083433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000000" w:rsidRDefault="00083433">
      <w:pPr>
        <w:ind w:left="993"/>
      </w:pPr>
    </w:p>
    <w:p w:rsidR="00000000" w:rsidRDefault="00083433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000000" w:rsidRDefault="00083433">
      <w:pPr>
        <w:ind w:left="993"/>
      </w:pPr>
    </w:p>
    <w:p w:rsidR="00000000" w:rsidRDefault="00083433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000000" w:rsidRDefault="00083433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843" w:type="dxa"/>
          </w:tcPr>
          <w:p w:rsidR="00000000" w:rsidRDefault="00083433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83433">
            <w:pPr>
              <w:ind w:firstLine="198"/>
            </w:pPr>
            <w:r>
              <w:t>По паспорту</w:t>
            </w:r>
          </w:p>
        </w:tc>
        <w:tc>
          <w:tcPr>
            <w:tcW w:w="1843" w:type="dxa"/>
            <w:vAlign w:val="center"/>
          </w:tcPr>
          <w:p w:rsidR="00000000" w:rsidRDefault="00083433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ind w:left="1418"/>
      </w:pPr>
    </w:p>
    <w:p w:rsidR="00000000" w:rsidRDefault="00083433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1843" w:type="dxa"/>
          </w:tcPr>
          <w:p w:rsidR="00000000" w:rsidRDefault="00083433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83433">
            <w:pPr>
              <w:ind w:firstLine="198"/>
            </w:pPr>
            <w:r>
              <w:t>Ф</w:t>
            </w:r>
            <w:r>
              <w:t>актический</w:t>
            </w:r>
          </w:p>
        </w:tc>
        <w:tc>
          <w:tcPr>
            <w:tcW w:w="1843" w:type="dxa"/>
            <w:vAlign w:val="center"/>
          </w:tcPr>
          <w:p w:rsidR="00000000" w:rsidRDefault="00083433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</w:tbl>
    <w:p w:rsidR="00000000" w:rsidRDefault="00083433">
      <w:pPr>
        <w:ind w:left="1418"/>
      </w:pPr>
    </w:p>
    <w:p w:rsidR="00000000" w:rsidRDefault="00083433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right"/>
            </w:pPr>
            <w:r>
              <w:t>г.</w:t>
            </w:r>
          </w:p>
        </w:tc>
      </w:tr>
    </w:tbl>
    <w:p w:rsidR="00000000" w:rsidRDefault="00083433">
      <w:pPr>
        <w:tabs>
          <w:tab w:val="center" w:pos="2835"/>
        </w:tabs>
        <w:spacing w:before="120"/>
        <w:ind w:right="5812"/>
      </w:pPr>
      <w:r>
        <w:t xml:space="preserve">Номер телефона  </w:t>
      </w:r>
      <w:r>
        <w:tab/>
      </w:r>
    </w:p>
    <w:p w:rsidR="00000000" w:rsidRDefault="00083433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2"/>
          <w:szCs w:val="2"/>
        </w:rPr>
      </w:pPr>
    </w:p>
    <w:p w:rsidR="00000000" w:rsidRDefault="00083433">
      <w:pPr>
        <w:spacing w:before="48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ВОИНСКОМ УЧЕТЕ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3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1. Категория запаса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3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3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36"/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ind w:left="3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3. Состав (профиль)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57"/>
            </w:pPr>
            <w:r>
              <w:t>7. Состо</w:t>
            </w:r>
            <w:r>
              <w:t>ит на воинском учете: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4. Полное кодовое обозначение ВУС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255"/>
            </w:pPr>
            <w:r>
              <w:t>а) общем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r>
              <w:t>5. Категория годности к военной службе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255"/>
            </w:pPr>
            <w:r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083433">
            <w:pPr>
              <w:ind w:left="57" w:right="-2013"/>
            </w:pPr>
            <w:r>
              <w:t>8.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(отметка о снятии с воинского учета)</w:t>
            </w:r>
          </w:p>
        </w:tc>
      </w:tr>
    </w:tbl>
    <w:p w:rsidR="00000000" w:rsidRDefault="0008343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</w:t>
            </w:r>
            <w:r>
              <w:rPr>
                <w:sz w:val="16"/>
                <w:szCs w:val="16"/>
              </w:rPr>
              <w:t>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083433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jc w:val="center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r>
              <w:t xml:space="preserve"> г.</w:t>
            </w:r>
          </w:p>
        </w:tc>
      </w:tr>
    </w:tbl>
    <w:p w:rsidR="00000000" w:rsidRDefault="00083433">
      <w:pPr>
        <w:pageBreakBefore/>
        <w:widowControl w:val="0"/>
        <w:spacing w:after="240" w:line="192" w:lineRule="auto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3-</w:t>
      </w:r>
      <w:r>
        <w:rPr>
          <w:sz w:val="16"/>
          <w:szCs w:val="16"/>
        </w:rPr>
        <w:t>я страница формы № Т-2</w:t>
      </w:r>
    </w:p>
    <w:p w:rsidR="00000000" w:rsidRDefault="00083433">
      <w:pPr>
        <w:keepLines/>
        <w:widowControl w:val="0"/>
        <w:spacing w:before="240" w:after="240" w:line="192" w:lineRule="auto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ПРИЕМ НА РАБОТУ</w:t>
      </w:r>
      <w:r>
        <w:rPr>
          <w:b/>
          <w:bCs/>
        </w:rPr>
        <w:br/>
        <w:t>И ПЕРЕВОДЫ НА ДРУГУЮ РАБОТУ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28"/>
        <w:gridCol w:w="2778"/>
        <w:gridCol w:w="1418"/>
        <w:gridCol w:w="1758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049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92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Структурное подразделение</w:t>
            </w:r>
          </w:p>
        </w:tc>
        <w:tc>
          <w:tcPr>
            <w:tcW w:w="277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Должность (специальность, профессия), разряд, класс (категория) квалифик</w:t>
            </w:r>
            <w:r>
              <w:t>ации</w:t>
            </w:r>
          </w:p>
        </w:tc>
        <w:tc>
          <w:tcPr>
            <w:tcW w:w="141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Тарифная ставка (оклад), надбавка,</w:t>
            </w:r>
            <w:r>
              <w:br/>
              <w:t>руб.</w:t>
            </w:r>
          </w:p>
        </w:tc>
        <w:tc>
          <w:tcPr>
            <w:tcW w:w="175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Основание</w:t>
            </w:r>
          </w:p>
        </w:tc>
        <w:tc>
          <w:tcPr>
            <w:tcW w:w="1275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Личная подпись владельца трудовой книжки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277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</w:tbl>
    <w:p w:rsidR="00000000" w:rsidRDefault="00083433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АТТЕСТАЦИЯ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Докумен</w:t>
            </w:r>
            <w:r>
              <w:t>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1134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729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000000" w:rsidRDefault="00083433">
            <w:pPr>
              <w:keepLines/>
              <w:widowControl w:val="0"/>
            </w:pPr>
          </w:p>
        </w:tc>
      </w:tr>
    </w:tbl>
    <w:p w:rsidR="00000000" w:rsidRDefault="00083433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ПОВЫШЕНИЕ КВАЛИФИКАЦИИ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Документ</w:t>
            </w:r>
            <w:r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Основани</w:t>
            </w:r>
            <w: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49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окончания обучения</w:t>
            </w:r>
          </w:p>
        </w:tc>
        <w:tc>
          <w:tcPr>
            <w:tcW w:w="1417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3261" w:type="dxa"/>
            <w:gridSpan w:val="4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43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серия, номер</w:t>
            </w:r>
          </w:p>
        </w:tc>
        <w:tc>
          <w:tcPr>
            <w:tcW w:w="993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275" w:type="dxa"/>
            <w:vMerge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000000" w:rsidRDefault="00083433">
            <w:pPr>
              <w:keepLines/>
              <w:widowControl w:val="0"/>
            </w:pPr>
          </w:p>
        </w:tc>
      </w:tr>
    </w:tbl>
    <w:p w:rsidR="00000000" w:rsidRDefault="00083433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ПРОФЕССИОНАЛЬНАЯ ПЕРЕПОДГОТОВКА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Документ</w:t>
            </w:r>
            <w:r>
              <w:br/>
              <w:t>(диплом, свидете</w:t>
            </w:r>
            <w:r>
              <w:t>льство)</w:t>
            </w:r>
          </w:p>
        </w:tc>
        <w:tc>
          <w:tcPr>
            <w:tcW w:w="1559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окончания переподготовки</w:t>
            </w:r>
          </w:p>
        </w:tc>
        <w:tc>
          <w:tcPr>
            <w:tcW w:w="2267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51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992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559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70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70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70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70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000000" w:rsidRDefault="00083433">
            <w:pPr>
              <w:keepLines/>
              <w:widowControl w:val="0"/>
            </w:pPr>
          </w:p>
        </w:tc>
      </w:tr>
    </w:tbl>
    <w:p w:rsidR="00000000" w:rsidRDefault="00083433">
      <w:pPr>
        <w:pageBreakBefore/>
        <w:widowControl w:val="0"/>
        <w:spacing w:after="2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4-</w:t>
      </w:r>
      <w:r>
        <w:rPr>
          <w:sz w:val="16"/>
          <w:szCs w:val="16"/>
        </w:rPr>
        <w:t>я страница формы № Т-2</w:t>
      </w:r>
    </w:p>
    <w:p w:rsidR="00000000" w:rsidRDefault="00083433">
      <w:pPr>
        <w:keepLines/>
        <w:widowControl w:val="0"/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НАГРАДЫ (ПООЩРЕНИЯ), ПОЧЕТНЫЕ ЗВАНИЯ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3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наи</w:t>
            </w:r>
            <w:r>
              <w:t>ме</w:t>
            </w:r>
            <w:r>
              <w:softHyphen/>
              <w:t>нование</w:t>
            </w:r>
          </w:p>
        </w:tc>
        <w:tc>
          <w:tcPr>
            <w:tcW w:w="1654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1654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654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654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65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65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65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653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</w:tbl>
    <w:p w:rsidR="00000000" w:rsidRDefault="00083433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ОТПУСК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Вид отпуска (ежегод</w:t>
            </w:r>
            <w:r>
              <w:softHyphen/>
              <w:t>ный, учеб</w:t>
            </w:r>
            <w:r>
              <w:softHyphen/>
              <w:t>ный, без сохра</w:t>
            </w:r>
            <w:r>
              <w:softHyphen/>
              <w:t>нения заработ</w:t>
            </w:r>
            <w:r>
              <w:softHyphen/>
              <w:t>ной платы</w:t>
            </w:r>
            <w:r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Коли</w:t>
            </w:r>
            <w:r>
              <w:softHyphen/>
              <w:t>чество кален</w:t>
            </w:r>
            <w:r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6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с</w:t>
            </w:r>
          </w:p>
        </w:tc>
        <w:tc>
          <w:tcPr>
            <w:tcW w:w="1007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по</w:t>
            </w:r>
          </w:p>
        </w:tc>
        <w:tc>
          <w:tcPr>
            <w:tcW w:w="1247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начала</w:t>
            </w:r>
          </w:p>
        </w:tc>
        <w:tc>
          <w:tcPr>
            <w:tcW w:w="1026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00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000000" w:rsidRDefault="00083433">
            <w:pPr>
              <w:keepLines/>
              <w:widowControl w:val="0"/>
            </w:pPr>
          </w:p>
        </w:tc>
      </w:tr>
    </w:tbl>
    <w:p w:rsidR="00000000" w:rsidRDefault="00083433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>
        <w:rPr>
          <w:b/>
          <w:bCs/>
        </w:rPr>
        <w:t>. СОЦИАЛЬНЫЕ ЛЬГОТЫ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2268" w:type="dxa"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  <w:r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000000" w:rsidRDefault="00083433">
            <w:pPr>
              <w:keepLines/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000000" w:rsidRDefault="00083433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</w:tbl>
    <w:p w:rsidR="00000000" w:rsidRDefault="00083433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X</w:t>
      </w:r>
      <w:r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</w:pPr>
          </w:p>
        </w:tc>
      </w:tr>
    </w:tbl>
    <w:p w:rsidR="00000000" w:rsidRPr="0024583B" w:rsidRDefault="00083433">
      <w:pPr>
        <w:keepLines/>
        <w:widowControl w:val="0"/>
        <w:tabs>
          <w:tab w:val="center" w:pos="6663"/>
        </w:tabs>
        <w:spacing w:before="200"/>
        <w:rPr>
          <w:b/>
          <w:bCs/>
        </w:rPr>
      </w:pPr>
      <w:r>
        <w:rPr>
          <w:b/>
          <w:bCs/>
          <w:lang w:val="en-US"/>
        </w:rPr>
        <w:t>XI</w:t>
      </w:r>
      <w:r>
        <w:rPr>
          <w:b/>
          <w:bCs/>
        </w:rPr>
        <w:t>. Основание прекращения</w:t>
      </w:r>
      <w:r>
        <w:rPr>
          <w:b/>
          <w:bCs/>
        </w:rPr>
        <w:br/>
        <w:t>трудового договора (увольнения)</w:t>
      </w:r>
      <w:r w:rsidRPr="0024583B">
        <w:rPr>
          <w:b/>
          <w:bCs/>
        </w:rPr>
        <w:tab/>
      </w:r>
    </w:p>
    <w:p w:rsidR="00000000" w:rsidRDefault="00083433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3402" w:right="-1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 xml:space="preserve">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  <w: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83433">
            <w:pPr>
              <w:keepLines/>
              <w:widowControl w:val="0"/>
              <w:tabs>
                <w:tab w:val="left" w:pos="284"/>
              </w:tabs>
            </w:pPr>
            <w:r>
              <w:t xml:space="preserve"> г.</w:t>
            </w:r>
          </w:p>
        </w:tc>
      </w:tr>
    </w:tbl>
    <w:p w:rsidR="00000000" w:rsidRDefault="00083433">
      <w:pPr>
        <w:keepLines/>
        <w:widowControl w:val="0"/>
        <w:tabs>
          <w:tab w:val="left" w:pos="284"/>
        </w:tabs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</w:t>
            </w:r>
            <w:r>
              <w:rPr>
                <w:sz w:val="16"/>
                <w:szCs w:val="16"/>
              </w:rPr>
              <w:t>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83433">
            <w:pPr>
              <w:jc w:val="center"/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83433">
            <w:pPr>
              <w:rPr>
                <w:sz w:val="14"/>
                <w:szCs w:val="14"/>
              </w:rPr>
            </w:pPr>
          </w:p>
        </w:tc>
      </w:tr>
    </w:tbl>
    <w:p w:rsidR="00083433" w:rsidRDefault="00083433">
      <w:pPr>
        <w:keepLines/>
        <w:widowControl w:val="0"/>
        <w:tabs>
          <w:tab w:val="left" w:pos="284"/>
        </w:tabs>
        <w:rPr>
          <w:lang w:val="en-US"/>
        </w:rPr>
      </w:pPr>
    </w:p>
    <w:sectPr w:rsidR="00083433">
      <w:pgSz w:w="11906" w:h="16838" w:code="9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33" w:rsidRDefault="00083433">
      <w:r>
        <w:separator/>
      </w:r>
    </w:p>
  </w:endnote>
  <w:endnote w:type="continuationSeparator" w:id="0">
    <w:p w:rsidR="00083433" w:rsidRDefault="0008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3B" w:rsidRDefault="00245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3B" w:rsidRDefault="0024583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3B" w:rsidRDefault="00245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33" w:rsidRDefault="00083433">
      <w:r>
        <w:separator/>
      </w:r>
    </w:p>
  </w:footnote>
  <w:footnote w:type="continuationSeparator" w:id="0">
    <w:p w:rsidR="00083433" w:rsidRDefault="0008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3B" w:rsidRDefault="002458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83433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3B" w:rsidRDefault="00245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B"/>
    <w:rsid w:val="00083433"/>
    <w:rsid w:val="002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DF4FE7"/>
  <w14:defaultImageDpi w14:val="0"/>
  <w15:docId w15:val="{1712925A-FC81-4AB5-AE28-8192602D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Т-2</vt:lpstr>
    </vt:vector>
  </TitlesOfParts>
  <Company>КонсультантПлюс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Т-2</dc:title>
  <dc:subject/>
  <dc:creator>КонсультантПлюс</dc:creator>
  <cp:keywords/>
  <dc:description/>
  <cp:lastModifiedBy>Носков Михаил Юрьевич</cp:lastModifiedBy>
  <cp:revision>2</cp:revision>
  <cp:lastPrinted>2004-09-27T06:28:00Z</cp:lastPrinted>
  <dcterms:created xsi:type="dcterms:W3CDTF">2019-02-28T08:27:00Z</dcterms:created>
  <dcterms:modified xsi:type="dcterms:W3CDTF">2019-02-28T08:27:00Z</dcterms:modified>
</cp:coreProperties>
</file>