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501D" w14:textId="19875DD2" w:rsidR="007179D3" w:rsidRPr="00DD7507" w:rsidRDefault="007179D3" w:rsidP="00DD7507">
      <w:pPr>
        <w:pStyle w:val="a3"/>
        <w:ind w:left="0"/>
        <w:jc w:val="center"/>
        <w:rPr>
          <w:b/>
          <w:bCs/>
          <w:sz w:val="22"/>
          <w:szCs w:val="22"/>
        </w:rPr>
      </w:pPr>
      <w:r w:rsidRPr="00DD7507">
        <w:rPr>
          <w:b/>
          <w:bCs/>
          <w:sz w:val="22"/>
          <w:szCs w:val="22"/>
        </w:rPr>
        <w:t>Условия акции «</w:t>
      </w:r>
      <w:r w:rsidR="00484A9A" w:rsidRPr="00DD7507">
        <w:rPr>
          <w:b/>
          <w:bCs/>
          <w:sz w:val="22"/>
          <w:szCs w:val="22"/>
        </w:rPr>
        <w:t>Эльбе 10. Приходи</w:t>
      </w:r>
      <w:r w:rsidRPr="00DD7507">
        <w:rPr>
          <w:b/>
          <w:bCs/>
          <w:sz w:val="22"/>
          <w:szCs w:val="22"/>
        </w:rPr>
        <w:t>»</w:t>
      </w:r>
    </w:p>
    <w:p w14:paraId="7D8343B8" w14:textId="77777777" w:rsidR="002253EA" w:rsidRPr="00DD7507" w:rsidRDefault="002253EA" w:rsidP="00DD7507">
      <w:pPr>
        <w:pStyle w:val="a3"/>
        <w:ind w:left="0"/>
        <w:rPr>
          <w:b/>
          <w:bCs/>
          <w:sz w:val="22"/>
          <w:szCs w:val="22"/>
        </w:rPr>
      </w:pPr>
    </w:p>
    <w:p w14:paraId="2FC9EC38" w14:textId="77777777" w:rsidR="007179D3" w:rsidRPr="00DD7507" w:rsidRDefault="007179D3" w:rsidP="00DD7507">
      <w:pPr>
        <w:pStyle w:val="a3"/>
        <w:numPr>
          <w:ilvl w:val="0"/>
          <w:numId w:val="13"/>
        </w:numPr>
        <w:ind w:left="0" w:firstLine="0"/>
        <w:jc w:val="center"/>
        <w:rPr>
          <w:b/>
          <w:bCs/>
          <w:sz w:val="22"/>
          <w:szCs w:val="22"/>
        </w:rPr>
      </w:pPr>
      <w:r w:rsidRPr="00DD7507">
        <w:rPr>
          <w:b/>
          <w:bCs/>
          <w:sz w:val="22"/>
          <w:szCs w:val="22"/>
        </w:rPr>
        <w:t>Термины и определения</w:t>
      </w:r>
    </w:p>
    <w:p w14:paraId="7077FC47" w14:textId="1DBD7308" w:rsidR="007179D3" w:rsidRPr="00DD7507" w:rsidRDefault="007179D3" w:rsidP="00DD7507">
      <w:pPr>
        <w:numPr>
          <w:ilvl w:val="1"/>
          <w:numId w:val="13"/>
        </w:numPr>
        <w:ind w:left="0" w:firstLine="0"/>
        <w:jc w:val="both"/>
        <w:rPr>
          <w:sz w:val="22"/>
          <w:szCs w:val="22"/>
        </w:rPr>
      </w:pPr>
      <w:r w:rsidRPr="00DD7507">
        <w:rPr>
          <w:sz w:val="22"/>
          <w:szCs w:val="22"/>
        </w:rPr>
        <w:t>Организатор –</w:t>
      </w:r>
      <w:r w:rsidR="00674FB8" w:rsidRPr="00DD7507">
        <w:rPr>
          <w:sz w:val="22"/>
          <w:szCs w:val="22"/>
        </w:rPr>
        <w:t xml:space="preserve"> </w:t>
      </w:r>
      <w:r w:rsidRPr="00DD7507">
        <w:rPr>
          <w:sz w:val="22"/>
          <w:szCs w:val="22"/>
        </w:rPr>
        <w:t>акционерное общество «Производственная фирма «СКБ Контур».</w:t>
      </w:r>
    </w:p>
    <w:p w14:paraId="280C8E3A" w14:textId="671E60F3" w:rsidR="00C514AB" w:rsidRPr="00DD7507" w:rsidRDefault="00C514AB" w:rsidP="00DD7507">
      <w:pPr>
        <w:numPr>
          <w:ilvl w:val="1"/>
          <w:numId w:val="13"/>
        </w:numPr>
        <w:ind w:left="0" w:firstLine="0"/>
        <w:jc w:val="both"/>
        <w:rPr>
          <w:sz w:val="22"/>
          <w:szCs w:val="22"/>
        </w:rPr>
      </w:pPr>
      <w:r w:rsidRPr="00DD7507">
        <w:rPr>
          <w:sz w:val="22"/>
          <w:szCs w:val="22"/>
        </w:rPr>
        <w:t xml:space="preserve">Партнеры акции: Мегафон, Яндекс, Mail.ru, банк Точка, Альфа-Банк, </w:t>
      </w:r>
      <w:proofErr w:type="spellStart"/>
      <w:r w:rsidRPr="00DD7507">
        <w:rPr>
          <w:sz w:val="22"/>
          <w:szCs w:val="22"/>
        </w:rPr>
        <w:t>ЛитРес</w:t>
      </w:r>
      <w:proofErr w:type="spellEnd"/>
      <w:r w:rsidRPr="00DD7507">
        <w:rPr>
          <w:sz w:val="22"/>
          <w:szCs w:val="22"/>
        </w:rPr>
        <w:t>.</w:t>
      </w:r>
    </w:p>
    <w:p w14:paraId="5CDC7EC6" w14:textId="2C0A73E3" w:rsidR="00DE3C8E" w:rsidRPr="00985722" w:rsidRDefault="00DE3C8E" w:rsidP="00DD7507">
      <w:pPr>
        <w:numPr>
          <w:ilvl w:val="1"/>
          <w:numId w:val="13"/>
        </w:numPr>
        <w:ind w:left="0" w:firstLine="0"/>
        <w:jc w:val="both"/>
        <w:rPr>
          <w:sz w:val="22"/>
          <w:szCs w:val="22"/>
        </w:rPr>
      </w:pPr>
      <w:proofErr w:type="spellStart"/>
      <w:r w:rsidRPr="00DD7507">
        <w:rPr>
          <w:sz w:val="22"/>
          <w:szCs w:val="22"/>
        </w:rPr>
        <w:t>Контур.Эльба</w:t>
      </w:r>
      <w:proofErr w:type="spellEnd"/>
      <w:r w:rsidRPr="00DD7507">
        <w:rPr>
          <w:sz w:val="22"/>
          <w:szCs w:val="22"/>
        </w:rPr>
        <w:t xml:space="preserve"> – результат интеллектуальной деятельности – программа для ЭВМ «</w:t>
      </w:r>
      <w:proofErr w:type="spellStart"/>
      <w:r w:rsidRPr="00DD7507">
        <w:rPr>
          <w:sz w:val="22"/>
          <w:szCs w:val="22"/>
        </w:rPr>
        <w:t>Контур.Эльба</w:t>
      </w:r>
      <w:proofErr w:type="spellEnd"/>
      <w:r w:rsidRPr="00DD7507">
        <w:rPr>
          <w:sz w:val="22"/>
          <w:szCs w:val="22"/>
        </w:rPr>
        <w:t xml:space="preserve">» </w:t>
      </w:r>
      <w:r w:rsidR="00684880" w:rsidRPr="00DD7507">
        <w:rPr>
          <w:sz w:val="22"/>
          <w:szCs w:val="22"/>
        </w:rPr>
        <w:t>–</w:t>
      </w:r>
      <w:r w:rsidRPr="00DD7507">
        <w:rPr>
          <w:sz w:val="22"/>
          <w:szCs w:val="22"/>
        </w:rPr>
        <w:t xml:space="preserve"> система подготовки, хранения и передачи налоговой и бухгалтерской отчетности </w:t>
      </w:r>
      <w:r w:rsidRPr="00985722">
        <w:rPr>
          <w:sz w:val="22"/>
          <w:szCs w:val="22"/>
        </w:rPr>
        <w:t>для юридических и физических лиц.</w:t>
      </w:r>
    </w:p>
    <w:p w14:paraId="7C98A40F" w14:textId="77777777" w:rsidR="00531896" w:rsidRPr="00985722" w:rsidRDefault="00DE3C8E" w:rsidP="00DD7507">
      <w:pPr>
        <w:pStyle w:val="a3"/>
        <w:numPr>
          <w:ilvl w:val="1"/>
          <w:numId w:val="13"/>
        </w:numPr>
        <w:ind w:left="0" w:firstLine="0"/>
        <w:jc w:val="both"/>
        <w:rPr>
          <w:sz w:val="22"/>
          <w:szCs w:val="22"/>
        </w:rPr>
      </w:pPr>
      <w:r w:rsidRPr="00985722">
        <w:rPr>
          <w:sz w:val="22"/>
          <w:szCs w:val="22"/>
        </w:rPr>
        <w:t>Участники акции</w:t>
      </w:r>
      <w:r w:rsidR="00531896" w:rsidRPr="00985722">
        <w:rPr>
          <w:sz w:val="22"/>
          <w:szCs w:val="22"/>
        </w:rPr>
        <w:t>:</w:t>
      </w:r>
    </w:p>
    <w:p w14:paraId="1B62BE88" w14:textId="0692BE39" w:rsidR="00531896" w:rsidRPr="00985722" w:rsidRDefault="00DE3C8E" w:rsidP="00531896">
      <w:pPr>
        <w:pStyle w:val="a3"/>
        <w:numPr>
          <w:ilvl w:val="0"/>
          <w:numId w:val="30"/>
        </w:numPr>
        <w:ind w:left="0" w:firstLine="0"/>
        <w:jc w:val="both"/>
        <w:rPr>
          <w:sz w:val="22"/>
          <w:szCs w:val="22"/>
        </w:rPr>
      </w:pPr>
      <w:r w:rsidRPr="00985722">
        <w:rPr>
          <w:sz w:val="22"/>
          <w:szCs w:val="22"/>
        </w:rPr>
        <w:t>индивидуальные предприниматели (ИП)</w:t>
      </w:r>
      <w:r w:rsidR="00146268" w:rsidRPr="00985722">
        <w:rPr>
          <w:sz w:val="22"/>
          <w:szCs w:val="22"/>
        </w:rPr>
        <w:t xml:space="preserve"> </w:t>
      </w:r>
      <w:r w:rsidR="00531896" w:rsidRPr="00985722">
        <w:rPr>
          <w:sz w:val="22"/>
          <w:szCs w:val="22"/>
        </w:rPr>
        <w:t>и юр</w:t>
      </w:r>
      <w:r w:rsidR="00985722" w:rsidRPr="00985722">
        <w:rPr>
          <w:sz w:val="22"/>
          <w:szCs w:val="22"/>
        </w:rPr>
        <w:t xml:space="preserve">идические лица (ЮЛ), не оплачивавшие </w:t>
      </w:r>
      <w:proofErr w:type="spellStart"/>
      <w:r w:rsidR="00985722" w:rsidRPr="00985722">
        <w:rPr>
          <w:sz w:val="22"/>
          <w:szCs w:val="22"/>
        </w:rPr>
        <w:t>Контур.Эльбу</w:t>
      </w:r>
      <w:proofErr w:type="spellEnd"/>
      <w:r w:rsidR="00985722" w:rsidRPr="00985722">
        <w:rPr>
          <w:sz w:val="22"/>
          <w:szCs w:val="22"/>
        </w:rPr>
        <w:t xml:space="preserve"> ранее</w:t>
      </w:r>
      <w:r w:rsidR="00531896" w:rsidRPr="00985722">
        <w:rPr>
          <w:sz w:val="22"/>
          <w:szCs w:val="22"/>
        </w:rPr>
        <w:t>;</w:t>
      </w:r>
    </w:p>
    <w:p w14:paraId="614272B7" w14:textId="58B281DD" w:rsidR="00DE3C8E" w:rsidRPr="00985722" w:rsidRDefault="00C514AB" w:rsidP="00985722">
      <w:pPr>
        <w:pStyle w:val="a3"/>
        <w:numPr>
          <w:ilvl w:val="0"/>
          <w:numId w:val="30"/>
        </w:numPr>
        <w:ind w:left="0" w:firstLine="0"/>
        <w:jc w:val="both"/>
        <w:rPr>
          <w:sz w:val="22"/>
          <w:szCs w:val="22"/>
        </w:rPr>
      </w:pPr>
      <w:r w:rsidRPr="00985722">
        <w:rPr>
          <w:sz w:val="22"/>
          <w:szCs w:val="22"/>
        </w:rPr>
        <w:t>ИП и</w:t>
      </w:r>
      <w:r w:rsidR="00146268" w:rsidRPr="00985722">
        <w:rPr>
          <w:sz w:val="22"/>
          <w:szCs w:val="22"/>
        </w:rPr>
        <w:t xml:space="preserve"> ЮЛ, </w:t>
      </w:r>
      <w:r w:rsidRPr="00985722">
        <w:rPr>
          <w:sz w:val="22"/>
          <w:szCs w:val="22"/>
        </w:rPr>
        <w:t xml:space="preserve">у которых любой оплаченный тариф </w:t>
      </w:r>
      <w:proofErr w:type="spellStart"/>
      <w:r w:rsidRPr="00985722">
        <w:rPr>
          <w:sz w:val="22"/>
          <w:szCs w:val="22"/>
        </w:rPr>
        <w:t>Контур.Эльбы</w:t>
      </w:r>
      <w:proofErr w:type="spellEnd"/>
      <w:r w:rsidRPr="00985722">
        <w:rPr>
          <w:sz w:val="22"/>
          <w:szCs w:val="22"/>
        </w:rPr>
        <w:t xml:space="preserve"> заканчивается в период с 01 января по 30 апреля</w:t>
      </w:r>
      <w:r w:rsidR="00985722" w:rsidRPr="00985722">
        <w:rPr>
          <w:sz w:val="22"/>
          <w:szCs w:val="22"/>
        </w:rPr>
        <w:t xml:space="preserve"> 2020 года.</w:t>
      </w:r>
    </w:p>
    <w:p w14:paraId="6A95497D" w14:textId="503EC02B" w:rsidR="00DD7507" w:rsidRPr="00DD7507" w:rsidRDefault="00DD7507" w:rsidP="00DD7507">
      <w:pPr>
        <w:pStyle w:val="a3"/>
        <w:numPr>
          <w:ilvl w:val="1"/>
          <w:numId w:val="13"/>
        </w:numPr>
        <w:ind w:left="0" w:firstLine="0"/>
        <w:jc w:val="both"/>
        <w:rPr>
          <w:sz w:val="22"/>
          <w:szCs w:val="22"/>
        </w:rPr>
      </w:pPr>
      <w:r w:rsidRPr="00DD7507">
        <w:rPr>
          <w:sz w:val="22"/>
          <w:szCs w:val="22"/>
        </w:rPr>
        <w:t xml:space="preserve">Гарантированный приз Участникам акции – 100% скидка на лицензию на право использования </w:t>
      </w:r>
      <w:proofErr w:type="spellStart"/>
      <w:r w:rsidRPr="00DD7507">
        <w:rPr>
          <w:sz w:val="22"/>
          <w:szCs w:val="22"/>
        </w:rPr>
        <w:t>Контур.Эльбы</w:t>
      </w:r>
      <w:proofErr w:type="spellEnd"/>
      <w:r w:rsidRPr="00DD7507">
        <w:rPr>
          <w:sz w:val="22"/>
          <w:szCs w:val="22"/>
        </w:rPr>
        <w:t xml:space="preserve"> сроком на 1 месяц по тарифному плану, который Участник акции использует на момент вручения приза.</w:t>
      </w:r>
    </w:p>
    <w:p w14:paraId="31F07688" w14:textId="77777777" w:rsidR="00DD7507" w:rsidRPr="00DD7507" w:rsidRDefault="00DD7507" w:rsidP="00DD7507">
      <w:pPr>
        <w:pStyle w:val="a3"/>
        <w:numPr>
          <w:ilvl w:val="1"/>
          <w:numId w:val="13"/>
        </w:numPr>
        <w:ind w:left="0" w:firstLine="0"/>
        <w:jc w:val="both"/>
        <w:rPr>
          <w:sz w:val="22"/>
          <w:szCs w:val="22"/>
        </w:rPr>
      </w:pPr>
      <w:r w:rsidRPr="00DD7507">
        <w:rPr>
          <w:sz w:val="22"/>
          <w:szCs w:val="22"/>
        </w:rPr>
        <w:t>Призы Представителям Участников акции:</w:t>
      </w:r>
    </w:p>
    <w:p w14:paraId="710006F6" w14:textId="39334B39" w:rsidR="00DD7507" w:rsidRPr="00DD7507" w:rsidRDefault="00DD7507" w:rsidP="00DD7507">
      <w:pPr>
        <w:pStyle w:val="a3"/>
        <w:numPr>
          <w:ilvl w:val="0"/>
          <w:numId w:val="22"/>
        </w:numPr>
        <w:ind w:left="0" w:firstLine="0"/>
        <w:jc w:val="both"/>
        <w:rPr>
          <w:sz w:val="22"/>
          <w:szCs w:val="22"/>
        </w:rPr>
      </w:pPr>
      <w:r w:rsidRPr="00DD7507">
        <w:rPr>
          <w:sz w:val="22"/>
          <w:szCs w:val="22"/>
        </w:rPr>
        <w:t>Сувенирная продукция Эльбы стоимостью не более 1000 рублей за единицу (60 шт.);</w:t>
      </w:r>
    </w:p>
    <w:p w14:paraId="2917F71E" w14:textId="77777777" w:rsidR="00DD7507" w:rsidRPr="00DD7507" w:rsidRDefault="00DD7507" w:rsidP="00DD7507">
      <w:pPr>
        <w:pStyle w:val="a3"/>
        <w:numPr>
          <w:ilvl w:val="0"/>
          <w:numId w:val="22"/>
        </w:numPr>
        <w:ind w:left="0" w:firstLine="0"/>
        <w:jc w:val="both"/>
        <w:rPr>
          <w:sz w:val="22"/>
          <w:szCs w:val="22"/>
        </w:rPr>
      </w:pPr>
      <w:proofErr w:type="spellStart"/>
      <w:r w:rsidRPr="00DD7507">
        <w:rPr>
          <w:sz w:val="22"/>
          <w:szCs w:val="22"/>
        </w:rPr>
        <w:t>Промокод</w:t>
      </w:r>
      <w:proofErr w:type="spellEnd"/>
      <w:r w:rsidRPr="00DD7507">
        <w:rPr>
          <w:sz w:val="22"/>
          <w:szCs w:val="22"/>
        </w:rPr>
        <w:t xml:space="preserve"> на скидку на услуги Мегафона от Партне</w:t>
      </w:r>
      <w:bookmarkStart w:id="0" w:name="_GoBack"/>
      <w:bookmarkEnd w:id="0"/>
      <w:r w:rsidRPr="00DD7507">
        <w:rPr>
          <w:sz w:val="22"/>
          <w:szCs w:val="22"/>
        </w:rPr>
        <w:t>ра акции Мегафон (20 шт.);</w:t>
      </w:r>
    </w:p>
    <w:p w14:paraId="176FF52B" w14:textId="77777777" w:rsidR="00DD7507" w:rsidRPr="00DD7507" w:rsidRDefault="00DD7507" w:rsidP="00DD7507">
      <w:pPr>
        <w:pStyle w:val="a3"/>
        <w:numPr>
          <w:ilvl w:val="0"/>
          <w:numId w:val="22"/>
        </w:numPr>
        <w:ind w:left="0" w:firstLine="0"/>
        <w:jc w:val="both"/>
        <w:rPr>
          <w:sz w:val="22"/>
          <w:szCs w:val="22"/>
        </w:rPr>
      </w:pPr>
      <w:proofErr w:type="spellStart"/>
      <w:r w:rsidRPr="00DD7507">
        <w:rPr>
          <w:sz w:val="22"/>
          <w:szCs w:val="22"/>
        </w:rPr>
        <w:t>Промокод</w:t>
      </w:r>
      <w:proofErr w:type="spellEnd"/>
      <w:r w:rsidRPr="00DD7507">
        <w:rPr>
          <w:sz w:val="22"/>
          <w:szCs w:val="22"/>
        </w:rPr>
        <w:t xml:space="preserve"> на 180 дней использования подписки «</w:t>
      </w:r>
      <w:proofErr w:type="spellStart"/>
      <w:r w:rsidRPr="00DD7507">
        <w:rPr>
          <w:sz w:val="22"/>
          <w:szCs w:val="22"/>
        </w:rPr>
        <w:t>Яндекс.Плюс</w:t>
      </w:r>
      <w:proofErr w:type="spellEnd"/>
      <w:r w:rsidRPr="00DD7507">
        <w:rPr>
          <w:sz w:val="22"/>
          <w:szCs w:val="22"/>
        </w:rPr>
        <w:t>» от Партнера акции Яндекс (20 шт.);</w:t>
      </w:r>
    </w:p>
    <w:p w14:paraId="3D1D4019" w14:textId="77777777" w:rsidR="00DD7507" w:rsidRPr="00DD7507" w:rsidRDefault="00DD7507" w:rsidP="00DD7507">
      <w:pPr>
        <w:pStyle w:val="a3"/>
        <w:numPr>
          <w:ilvl w:val="0"/>
          <w:numId w:val="22"/>
        </w:numPr>
        <w:ind w:left="0" w:firstLine="0"/>
        <w:jc w:val="both"/>
        <w:rPr>
          <w:sz w:val="22"/>
          <w:szCs w:val="22"/>
        </w:rPr>
      </w:pPr>
      <w:proofErr w:type="spellStart"/>
      <w:r w:rsidRPr="00DD7507">
        <w:rPr>
          <w:sz w:val="22"/>
          <w:szCs w:val="22"/>
        </w:rPr>
        <w:t>Промокод</w:t>
      </w:r>
      <w:proofErr w:type="spellEnd"/>
      <w:r w:rsidRPr="00DD7507">
        <w:rPr>
          <w:sz w:val="22"/>
          <w:szCs w:val="22"/>
        </w:rPr>
        <w:t xml:space="preserve"> на скидку на </w:t>
      </w:r>
      <w:proofErr w:type="spellStart"/>
      <w:r w:rsidRPr="00DD7507">
        <w:rPr>
          <w:sz w:val="22"/>
          <w:szCs w:val="22"/>
        </w:rPr>
        <w:t>Яндекс.Директ</w:t>
      </w:r>
      <w:proofErr w:type="spellEnd"/>
      <w:r w:rsidRPr="00DD7507">
        <w:rPr>
          <w:sz w:val="22"/>
          <w:szCs w:val="22"/>
        </w:rPr>
        <w:t xml:space="preserve"> от Партнера акции Яндекс (20 шт.);</w:t>
      </w:r>
    </w:p>
    <w:p w14:paraId="22EA7754" w14:textId="7C7600BA" w:rsidR="00DD7507" w:rsidRDefault="00DD7507" w:rsidP="00DD7507">
      <w:pPr>
        <w:pStyle w:val="a3"/>
        <w:numPr>
          <w:ilvl w:val="0"/>
          <w:numId w:val="22"/>
        </w:numPr>
        <w:ind w:left="0" w:firstLine="0"/>
        <w:jc w:val="both"/>
        <w:rPr>
          <w:sz w:val="22"/>
          <w:szCs w:val="22"/>
        </w:rPr>
      </w:pPr>
      <w:proofErr w:type="spellStart"/>
      <w:r w:rsidRPr="00DD7507">
        <w:rPr>
          <w:sz w:val="22"/>
          <w:szCs w:val="22"/>
        </w:rPr>
        <w:t>Промоко</w:t>
      </w:r>
      <w:r w:rsidRPr="00D555C4">
        <w:rPr>
          <w:sz w:val="22"/>
          <w:szCs w:val="22"/>
        </w:rPr>
        <w:t>д</w:t>
      </w:r>
      <w:proofErr w:type="spellEnd"/>
      <w:r w:rsidRPr="00D555C4">
        <w:rPr>
          <w:sz w:val="22"/>
          <w:szCs w:val="22"/>
        </w:rPr>
        <w:t xml:space="preserve"> 3000 рублей на</w:t>
      </w:r>
      <w:r w:rsidRPr="00DD7507">
        <w:rPr>
          <w:sz w:val="22"/>
          <w:szCs w:val="22"/>
        </w:rPr>
        <w:t xml:space="preserve"> сервисы платформы Mail.ru для бизнеса от Партнера акции Mail.ru </w:t>
      </w:r>
      <w:r w:rsidR="00531896">
        <w:rPr>
          <w:sz w:val="22"/>
          <w:szCs w:val="22"/>
        </w:rPr>
        <w:t>(20 шт.);</w:t>
      </w:r>
    </w:p>
    <w:p w14:paraId="5606E1F2" w14:textId="4BF20F0C" w:rsidR="00531896" w:rsidRDefault="00531896" w:rsidP="00DD7507">
      <w:pPr>
        <w:pStyle w:val="a3"/>
        <w:numPr>
          <w:ilvl w:val="0"/>
          <w:numId w:val="22"/>
        </w:numPr>
        <w:ind w:left="0" w:firstLine="0"/>
        <w:jc w:val="both"/>
        <w:rPr>
          <w:sz w:val="22"/>
          <w:szCs w:val="22"/>
        </w:rPr>
      </w:pPr>
      <w:proofErr w:type="spellStart"/>
      <w:r w:rsidRPr="009A21F6">
        <w:rPr>
          <w:sz w:val="22"/>
          <w:szCs w:val="22"/>
        </w:rPr>
        <w:t>Промокод</w:t>
      </w:r>
      <w:proofErr w:type="spellEnd"/>
      <w:r w:rsidRPr="009A21F6">
        <w:rPr>
          <w:sz w:val="22"/>
          <w:szCs w:val="22"/>
        </w:rPr>
        <w:t xml:space="preserve"> от </w:t>
      </w:r>
      <w:proofErr w:type="spellStart"/>
      <w:r w:rsidRPr="009A21F6">
        <w:rPr>
          <w:sz w:val="22"/>
          <w:szCs w:val="22"/>
        </w:rPr>
        <w:t>ЛитРес</w:t>
      </w:r>
      <w:proofErr w:type="spellEnd"/>
      <w:r w:rsidRPr="009A21F6">
        <w:rPr>
          <w:sz w:val="22"/>
          <w:szCs w:val="22"/>
        </w:rPr>
        <w:t xml:space="preserve"> на скидку 30% и одну книгу в подарок от Партнера акции </w:t>
      </w:r>
      <w:proofErr w:type="spellStart"/>
      <w:r w:rsidRPr="009A21F6">
        <w:rPr>
          <w:sz w:val="22"/>
          <w:szCs w:val="22"/>
        </w:rPr>
        <w:t>ЛитРес</w:t>
      </w:r>
      <w:proofErr w:type="spellEnd"/>
      <w:r w:rsidRPr="00ED5742">
        <w:rPr>
          <w:sz w:val="22"/>
          <w:szCs w:val="22"/>
        </w:rPr>
        <w:t xml:space="preserve"> </w:t>
      </w:r>
      <w:r w:rsidRPr="009A21F6">
        <w:rPr>
          <w:sz w:val="22"/>
          <w:szCs w:val="22"/>
        </w:rPr>
        <w:t>(20 шт.).</w:t>
      </w:r>
    </w:p>
    <w:p w14:paraId="588E3872" w14:textId="48BD581F" w:rsidR="00DD7507" w:rsidRPr="00DD7507" w:rsidRDefault="00DD7507" w:rsidP="00DD7507">
      <w:pPr>
        <w:pStyle w:val="a3"/>
        <w:numPr>
          <w:ilvl w:val="1"/>
          <w:numId w:val="13"/>
        </w:numPr>
        <w:ind w:left="0" w:firstLine="0"/>
        <w:jc w:val="both"/>
        <w:rPr>
          <w:sz w:val="22"/>
          <w:szCs w:val="22"/>
        </w:rPr>
      </w:pPr>
      <w:r w:rsidRPr="00DD7507">
        <w:rPr>
          <w:sz w:val="22"/>
          <w:szCs w:val="22"/>
        </w:rPr>
        <w:t>Призы Участникам акции:</w:t>
      </w:r>
    </w:p>
    <w:p w14:paraId="63186526" w14:textId="7FD9990D" w:rsidR="00DD7507" w:rsidRPr="00DD7507" w:rsidRDefault="00DD7507" w:rsidP="00DD7507">
      <w:pPr>
        <w:pStyle w:val="a3"/>
        <w:numPr>
          <w:ilvl w:val="0"/>
          <w:numId w:val="22"/>
        </w:numPr>
        <w:ind w:left="0" w:firstLine="0"/>
        <w:jc w:val="both"/>
        <w:rPr>
          <w:sz w:val="22"/>
          <w:szCs w:val="22"/>
        </w:rPr>
      </w:pPr>
      <w:r w:rsidRPr="00DD7507">
        <w:rPr>
          <w:sz w:val="22"/>
          <w:szCs w:val="22"/>
        </w:rPr>
        <w:t xml:space="preserve">100% скидка на лицензию на право использования </w:t>
      </w:r>
      <w:proofErr w:type="spellStart"/>
      <w:r w:rsidRPr="00DD7507">
        <w:rPr>
          <w:sz w:val="22"/>
          <w:szCs w:val="22"/>
        </w:rPr>
        <w:t>Контур.Эльбы</w:t>
      </w:r>
      <w:proofErr w:type="spellEnd"/>
      <w:r w:rsidRPr="00DD7507">
        <w:rPr>
          <w:sz w:val="22"/>
          <w:szCs w:val="22"/>
        </w:rPr>
        <w:t xml:space="preserve"> сроком на 3 месяца по тарифному плану, который Участник акции использует на момент получения скидки (150 шт.); </w:t>
      </w:r>
    </w:p>
    <w:p w14:paraId="39ED46AF" w14:textId="77777777" w:rsidR="00DD7507" w:rsidRPr="00DD7507" w:rsidRDefault="00DD7507" w:rsidP="00DD7507">
      <w:pPr>
        <w:pStyle w:val="a3"/>
        <w:numPr>
          <w:ilvl w:val="0"/>
          <w:numId w:val="22"/>
        </w:numPr>
        <w:ind w:left="0" w:firstLine="0"/>
        <w:jc w:val="both"/>
        <w:rPr>
          <w:sz w:val="22"/>
          <w:szCs w:val="22"/>
        </w:rPr>
      </w:pPr>
      <w:r w:rsidRPr="00DD7507">
        <w:rPr>
          <w:sz w:val="22"/>
          <w:szCs w:val="22"/>
        </w:rPr>
        <w:t xml:space="preserve">100% скидка на лицензию на право использования </w:t>
      </w:r>
      <w:proofErr w:type="spellStart"/>
      <w:r w:rsidRPr="00DD7507">
        <w:rPr>
          <w:sz w:val="22"/>
          <w:szCs w:val="22"/>
        </w:rPr>
        <w:t>Контур.Эльбы</w:t>
      </w:r>
      <w:proofErr w:type="spellEnd"/>
      <w:r w:rsidRPr="00DD7507">
        <w:rPr>
          <w:sz w:val="22"/>
          <w:szCs w:val="22"/>
        </w:rPr>
        <w:t xml:space="preserve"> сроком на 12 месяцев по тарифному плану, который Участник акции использует на момент получения скидки (20 шт.); </w:t>
      </w:r>
    </w:p>
    <w:p w14:paraId="5EBD8648" w14:textId="77777777" w:rsidR="00DD7507" w:rsidRPr="00DD7507" w:rsidRDefault="00DD7507" w:rsidP="00DD7507">
      <w:pPr>
        <w:pStyle w:val="a3"/>
        <w:numPr>
          <w:ilvl w:val="0"/>
          <w:numId w:val="22"/>
        </w:numPr>
        <w:ind w:left="0" w:firstLine="0"/>
        <w:jc w:val="both"/>
        <w:rPr>
          <w:sz w:val="22"/>
          <w:szCs w:val="22"/>
        </w:rPr>
      </w:pPr>
      <w:r w:rsidRPr="00DD7507">
        <w:rPr>
          <w:sz w:val="22"/>
          <w:szCs w:val="22"/>
        </w:rPr>
        <w:t>Три месяца обслуживания по тарифу «Золотая середина» или «Всё лучшее сразу» от Партнера акции банк Точка; (20 шт.);</w:t>
      </w:r>
    </w:p>
    <w:p w14:paraId="27D568C6" w14:textId="77777777" w:rsidR="00DD7507" w:rsidRPr="00DD7507" w:rsidRDefault="00DD7507" w:rsidP="00DD7507">
      <w:pPr>
        <w:pStyle w:val="a3"/>
        <w:numPr>
          <w:ilvl w:val="0"/>
          <w:numId w:val="22"/>
        </w:numPr>
        <w:ind w:left="0" w:firstLine="0"/>
        <w:jc w:val="both"/>
        <w:rPr>
          <w:sz w:val="22"/>
          <w:szCs w:val="22"/>
        </w:rPr>
      </w:pPr>
      <w:r w:rsidRPr="00DD7507">
        <w:rPr>
          <w:sz w:val="22"/>
          <w:szCs w:val="22"/>
        </w:rPr>
        <w:t>Три месяца обслуживания по пакету услуг «Удачный выбор» от Партнера акции Альфа-Банк (20 шт.);</w:t>
      </w:r>
    </w:p>
    <w:p w14:paraId="304066A2" w14:textId="755ED5AE" w:rsidR="00E570E9" w:rsidRPr="00531896" w:rsidRDefault="00DE3C8E" w:rsidP="00531896">
      <w:pPr>
        <w:pStyle w:val="a3"/>
        <w:numPr>
          <w:ilvl w:val="1"/>
          <w:numId w:val="13"/>
        </w:numPr>
        <w:ind w:left="0" w:firstLine="0"/>
        <w:jc w:val="both"/>
        <w:rPr>
          <w:sz w:val="22"/>
          <w:szCs w:val="22"/>
        </w:rPr>
      </w:pPr>
      <w:r w:rsidRPr="00531896">
        <w:rPr>
          <w:sz w:val="22"/>
          <w:szCs w:val="22"/>
        </w:rPr>
        <w:t>Информационны</w:t>
      </w:r>
      <w:r w:rsidR="00146268" w:rsidRPr="00531896">
        <w:rPr>
          <w:sz w:val="22"/>
          <w:szCs w:val="22"/>
        </w:rPr>
        <w:t>е</w:t>
      </w:r>
      <w:r w:rsidRPr="00531896">
        <w:rPr>
          <w:sz w:val="22"/>
          <w:szCs w:val="22"/>
        </w:rPr>
        <w:t xml:space="preserve"> ресурс</w:t>
      </w:r>
      <w:r w:rsidR="00146268" w:rsidRPr="00531896">
        <w:rPr>
          <w:sz w:val="22"/>
          <w:szCs w:val="22"/>
        </w:rPr>
        <w:t>ы</w:t>
      </w:r>
      <w:r w:rsidRPr="00531896">
        <w:rPr>
          <w:sz w:val="22"/>
          <w:szCs w:val="22"/>
        </w:rPr>
        <w:t xml:space="preserve"> Организатора </w:t>
      </w:r>
      <w:r w:rsidR="00531896" w:rsidRPr="00DD7507">
        <w:rPr>
          <w:sz w:val="22"/>
          <w:szCs w:val="22"/>
        </w:rPr>
        <w:t xml:space="preserve">– сайт </w:t>
      </w:r>
      <w:hyperlink r:id="rId10" w:history="1">
        <w:r w:rsidR="00531896" w:rsidRPr="00DD7507">
          <w:rPr>
            <w:rStyle w:val="ad"/>
            <w:sz w:val="22"/>
            <w:szCs w:val="22"/>
            <w:lang w:val="en-US"/>
          </w:rPr>
          <w:t>http</w:t>
        </w:r>
        <w:r w:rsidR="00531896" w:rsidRPr="00DD7507">
          <w:rPr>
            <w:rStyle w:val="ad"/>
            <w:sz w:val="22"/>
            <w:szCs w:val="22"/>
          </w:rPr>
          <w:t>://</w:t>
        </w:r>
        <w:r w:rsidR="00531896" w:rsidRPr="00DD7507">
          <w:rPr>
            <w:rStyle w:val="ad"/>
            <w:sz w:val="22"/>
            <w:szCs w:val="22"/>
            <w:lang w:val="en-US"/>
          </w:rPr>
          <w:t>www</w:t>
        </w:r>
        <w:r w:rsidR="00531896" w:rsidRPr="00DD7507">
          <w:rPr>
            <w:rStyle w:val="ad"/>
            <w:sz w:val="22"/>
            <w:szCs w:val="22"/>
          </w:rPr>
          <w:t>.</w:t>
        </w:r>
        <w:r w:rsidR="00531896" w:rsidRPr="00DD7507">
          <w:rPr>
            <w:rStyle w:val="ad"/>
            <w:sz w:val="22"/>
            <w:szCs w:val="22"/>
            <w:lang w:val="en-US"/>
          </w:rPr>
          <w:t>e</w:t>
        </w:r>
        <w:r w:rsidR="00531896" w:rsidRPr="00DD7507">
          <w:rPr>
            <w:rStyle w:val="ad"/>
            <w:sz w:val="22"/>
            <w:szCs w:val="22"/>
          </w:rPr>
          <w:t>-</w:t>
        </w:r>
        <w:r w:rsidR="00531896" w:rsidRPr="00DD7507">
          <w:rPr>
            <w:rStyle w:val="ad"/>
            <w:sz w:val="22"/>
            <w:szCs w:val="22"/>
            <w:lang w:val="en-US"/>
          </w:rPr>
          <w:t>kontur</w:t>
        </w:r>
        <w:r w:rsidR="00531896" w:rsidRPr="00DD7507">
          <w:rPr>
            <w:rStyle w:val="ad"/>
            <w:sz w:val="22"/>
            <w:szCs w:val="22"/>
          </w:rPr>
          <w:t>.</w:t>
        </w:r>
        <w:r w:rsidR="00531896" w:rsidRPr="00DD7507">
          <w:rPr>
            <w:rStyle w:val="ad"/>
            <w:sz w:val="22"/>
            <w:szCs w:val="22"/>
            <w:lang w:val="en-US"/>
          </w:rPr>
          <w:t>ru</w:t>
        </w:r>
      </w:hyperlink>
      <w:r w:rsidR="00531896" w:rsidRPr="00DD7507">
        <w:rPr>
          <w:sz w:val="22"/>
          <w:szCs w:val="22"/>
        </w:rPr>
        <w:t xml:space="preserve">, </w:t>
      </w:r>
      <w:hyperlink r:id="rId11" w:tgtFrame="_blank" w:history="1">
        <w:r w:rsidR="00531896" w:rsidRPr="00F3547B">
          <w:rPr>
            <w:rStyle w:val="ad"/>
            <w:sz w:val="22"/>
            <w:szCs w:val="22"/>
          </w:rPr>
          <w:t>https://e-kontur.ru/journal/elba10</w:t>
        </w:r>
      </w:hyperlink>
      <w:r w:rsidR="00531896" w:rsidRPr="00046328">
        <w:t>, с</w:t>
      </w:r>
      <w:r w:rsidR="00531896" w:rsidRPr="00DD7507">
        <w:rPr>
          <w:sz w:val="22"/>
          <w:szCs w:val="22"/>
        </w:rPr>
        <w:t xml:space="preserve">ообщество в социальной сети </w:t>
      </w:r>
      <w:proofErr w:type="spellStart"/>
      <w:r w:rsidR="00531896" w:rsidRPr="00DD7507">
        <w:rPr>
          <w:sz w:val="22"/>
          <w:szCs w:val="22"/>
        </w:rPr>
        <w:t>ВКонтакте</w:t>
      </w:r>
      <w:proofErr w:type="spellEnd"/>
      <w:r w:rsidR="00531896" w:rsidRPr="00DD7507">
        <w:rPr>
          <w:sz w:val="22"/>
          <w:szCs w:val="22"/>
        </w:rPr>
        <w:t xml:space="preserve"> </w:t>
      </w:r>
      <w:hyperlink r:id="rId12" w:history="1">
        <w:r w:rsidR="00531896" w:rsidRPr="00DD7507">
          <w:rPr>
            <w:rStyle w:val="ad"/>
            <w:sz w:val="22"/>
            <w:szCs w:val="22"/>
          </w:rPr>
          <w:t>https://vk.com/e_kontur</w:t>
        </w:r>
      </w:hyperlink>
      <w:r w:rsidR="00531896" w:rsidRPr="00DD7507">
        <w:rPr>
          <w:sz w:val="22"/>
          <w:szCs w:val="22"/>
        </w:rPr>
        <w:t>.</w:t>
      </w:r>
    </w:p>
    <w:p w14:paraId="31AE1CDC" w14:textId="77777777" w:rsidR="007179D3" w:rsidRPr="00DD7507" w:rsidRDefault="007179D3" w:rsidP="00DD7507">
      <w:pPr>
        <w:pStyle w:val="a4"/>
        <w:numPr>
          <w:ilvl w:val="0"/>
          <w:numId w:val="13"/>
        </w:numPr>
        <w:spacing w:before="0" w:beforeAutospacing="0" w:after="0" w:afterAutospacing="0"/>
        <w:ind w:left="0" w:firstLine="0"/>
        <w:jc w:val="center"/>
        <w:rPr>
          <w:b/>
          <w:bCs/>
          <w:sz w:val="22"/>
          <w:szCs w:val="22"/>
        </w:rPr>
      </w:pPr>
      <w:r w:rsidRPr="00DD7507">
        <w:rPr>
          <w:b/>
          <w:bCs/>
          <w:sz w:val="22"/>
          <w:szCs w:val="22"/>
        </w:rPr>
        <w:t>Краткое описание акции</w:t>
      </w:r>
    </w:p>
    <w:p w14:paraId="771A7122" w14:textId="6DD6B233" w:rsidR="00146268" w:rsidRPr="00DD7507" w:rsidRDefault="00146268" w:rsidP="00DD7507">
      <w:pPr>
        <w:pStyle w:val="a3"/>
        <w:numPr>
          <w:ilvl w:val="1"/>
          <w:numId w:val="24"/>
        </w:numPr>
        <w:tabs>
          <w:tab w:val="left" w:pos="567"/>
        </w:tabs>
        <w:ind w:left="0" w:firstLine="0"/>
        <w:jc w:val="both"/>
        <w:rPr>
          <w:sz w:val="22"/>
          <w:szCs w:val="22"/>
        </w:rPr>
      </w:pPr>
      <w:r w:rsidRPr="00DD7507">
        <w:rPr>
          <w:sz w:val="22"/>
          <w:szCs w:val="22"/>
        </w:rPr>
        <w:t>Участник</w:t>
      </w:r>
      <w:r w:rsidR="00842B21" w:rsidRPr="00DD7507">
        <w:rPr>
          <w:sz w:val="22"/>
          <w:szCs w:val="22"/>
        </w:rPr>
        <w:t xml:space="preserve"> акции</w:t>
      </w:r>
      <w:r w:rsidRPr="00DD7507">
        <w:rPr>
          <w:sz w:val="22"/>
          <w:szCs w:val="22"/>
        </w:rPr>
        <w:t xml:space="preserve">, оплативший </w:t>
      </w:r>
      <w:proofErr w:type="spellStart"/>
      <w:r w:rsidRPr="00DD7507">
        <w:rPr>
          <w:sz w:val="22"/>
          <w:szCs w:val="22"/>
        </w:rPr>
        <w:t>Контур.Эльбу</w:t>
      </w:r>
      <w:proofErr w:type="spellEnd"/>
      <w:r w:rsidRPr="00DD7507">
        <w:rPr>
          <w:sz w:val="22"/>
          <w:szCs w:val="22"/>
        </w:rPr>
        <w:t xml:space="preserve"> по </w:t>
      </w:r>
      <w:r w:rsidR="00484A9A" w:rsidRPr="00DD7507">
        <w:rPr>
          <w:sz w:val="22"/>
          <w:szCs w:val="22"/>
        </w:rPr>
        <w:t xml:space="preserve">любому </w:t>
      </w:r>
      <w:r w:rsidRPr="00DD7507">
        <w:rPr>
          <w:sz w:val="22"/>
          <w:szCs w:val="22"/>
        </w:rPr>
        <w:t>тарифному плану в период проведения акции, получает Гарантированный приз и возможность принять участие в розыгрыше Призов.</w:t>
      </w:r>
    </w:p>
    <w:p w14:paraId="6FBC12F8" w14:textId="77777777" w:rsidR="007179D3" w:rsidRPr="00DD7507" w:rsidRDefault="007179D3" w:rsidP="00DD7507">
      <w:pPr>
        <w:pStyle w:val="a3"/>
        <w:ind w:left="0"/>
        <w:jc w:val="both"/>
        <w:rPr>
          <w:sz w:val="22"/>
          <w:szCs w:val="22"/>
        </w:rPr>
      </w:pPr>
    </w:p>
    <w:p w14:paraId="1D30B499" w14:textId="77777777" w:rsidR="007179D3" w:rsidRPr="00DD7507" w:rsidRDefault="007179D3" w:rsidP="00DD7507">
      <w:pPr>
        <w:pStyle w:val="a4"/>
        <w:numPr>
          <w:ilvl w:val="0"/>
          <w:numId w:val="13"/>
        </w:numPr>
        <w:spacing w:before="0" w:beforeAutospacing="0" w:after="0" w:afterAutospacing="0"/>
        <w:jc w:val="center"/>
        <w:rPr>
          <w:b/>
          <w:bCs/>
          <w:sz w:val="22"/>
          <w:szCs w:val="22"/>
        </w:rPr>
      </w:pPr>
      <w:r w:rsidRPr="00DD7507">
        <w:rPr>
          <w:b/>
          <w:bCs/>
          <w:sz w:val="22"/>
          <w:szCs w:val="22"/>
        </w:rPr>
        <w:t>Правила акции</w:t>
      </w:r>
    </w:p>
    <w:p w14:paraId="708D18D6" w14:textId="47F61E89" w:rsidR="007179D3" w:rsidRPr="00DD7507" w:rsidRDefault="007179D3" w:rsidP="00DD7507">
      <w:pPr>
        <w:pStyle w:val="a3"/>
        <w:numPr>
          <w:ilvl w:val="1"/>
          <w:numId w:val="25"/>
        </w:numPr>
        <w:jc w:val="both"/>
        <w:rPr>
          <w:sz w:val="22"/>
          <w:szCs w:val="22"/>
        </w:rPr>
      </w:pPr>
      <w:r w:rsidRPr="00DD7507">
        <w:rPr>
          <w:sz w:val="22"/>
          <w:szCs w:val="22"/>
        </w:rPr>
        <w:t>Наименование акции «</w:t>
      </w:r>
      <w:r w:rsidR="00484A9A" w:rsidRPr="00DD7507">
        <w:rPr>
          <w:sz w:val="22"/>
          <w:szCs w:val="22"/>
        </w:rPr>
        <w:t>Эльбе 10. Приходи</w:t>
      </w:r>
      <w:r w:rsidRPr="00DD7507">
        <w:rPr>
          <w:sz w:val="22"/>
          <w:szCs w:val="22"/>
        </w:rPr>
        <w:t>».</w:t>
      </w:r>
    </w:p>
    <w:p w14:paraId="6FFEBFFA" w14:textId="77777777" w:rsidR="007179D3" w:rsidRPr="00DD7507" w:rsidRDefault="007179D3" w:rsidP="00DD7507">
      <w:pPr>
        <w:pStyle w:val="a3"/>
        <w:numPr>
          <w:ilvl w:val="1"/>
          <w:numId w:val="25"/>
        </w:numPr>
        <w:ind w:left="0" w:firstLine="0"/>
        <w:jc w:val="both"/>
        <w:rPr>
          <w:sz w:val="22"/>
          <w:szCs w:val="22"/>
        </w:rPr>
      </w:pPr>
      <w:r w:rsidRPr="00DD7507">
        <w:rPr>
          <w:sz w:val="22"/>
          <w:szCs w:val="22"/>
        </w:rPr>
        <w:t>Способ проведения акции:</w:t>
      </w:r>
    </w:p>
    <w:p w14:paraId="1B17CBF0" w14:textId="77777777" w:rsidR="007179D3" w:rsidRPr="00DD7507" w:rsidRDefault="007179D3" w:rsidP="00DD7507">
      <w:pPr>
        <w:pStyle w:val="a3"/>
        <w:ind w:left="0"/>
        <w:jc w:val="both"/>
        <w:rPr>
          <w:sz w:val="22"/>
          <w:szCs w:val="22"/>
        </w:rPr>
      </w:pPr>
      <w:r w:rsidRPr="00DD7507">
        <w:rPr>
          <w:sz w:val="22"/>
          <w:szCs w:val="22"/>
        </w:rPr>
        <w:t>− негосударственная акция;</w:t>
      </w:r>
    </w:p>
    <w:p w14:paraId="7AF7823D" w14:textId="77777777" w:rsidR="007179D3" w:rsidRPr="00DD7507" w:rsidRDefault="007179D3" w:rsidP="00DD7507">
      <w:pPr>
        <w:pStyle w:val="a3"/>
        <w:ind w:left="0"/>
        <w:jc w:val="both"/>
        <w:rPr>
          <w:sz w:val="22"/>
          <w:szCs w:val="22"/>
        </w:rPr>
      </w:pPr>
      <w:r w:rsidRPr="00DD7507">
        <w:rPr>
          <w:sz w:val="22"/>
          <w:szCs w:val="22"/>
        </w:rPr>
        <w:t>− участие в акции не связано с внесением платы участниками.</w:t>
      </w:r>
    </w:p>
    <w:p w14:paraId="01BF23B4" w14:textId="562B1282" w:rsidR="00CE36BF" w:rsidRPr="00DD7507" w:rsidRDefault="00CE36BF" w:rsidP="00DD7507">
      <w:pPr>
        <w:pStyle w:val="a3"/>
        <w:numPr>
          <w:ilvl w:val="1"/>
          <w:numId w:val="25"/>
        </w:numPr>
        <w:jc w:val="both"/>
        <w:rPr>
          <w:sz w:val="22"/>
          <w:szCs w:val="22"/>
        </w:rPr>
      </w:pPr>
      <w:r w:rsidRPr="00DD7507">
        <w:rPr>
          <w:sz w:val="22"/>
          <w:szCs w:val="22"/>
        </w:rPr>
        <w:t>Информация об Организаторе акции:</w:t>
      </w:r>
    </w:p>
    <w:p w14:paraId="1CC96571" w14:textId="77777777" w:rsidR="00CE36BF" w:rsidRPr="00DD7507" w:rsidRDefault="00CE36BF" w:rsidP="00DD7507">
      <w:pPr>
        <w:jc w:val="both"/>
        <w:rPr>
          <w:sz w:val="22"/>
          <w:szCs w:val="22"/>
        </w:rPr>
      </w:pPr>
      <w:r w:rsidRPr="00DD7507">
        <w:rPr>
          <w:sz w:val="22"/>
          <w:szCs w:val="22"/>
        </w:rPr>
        <w:t>Акционерное общество «Производственная фирма «СКБ Контур».</w:t>
      </w:r>
    </w:p>
    <w:p w14:paraId="75456A9B" w14:textId="77777777" w:rsidR="00CE36BF" w:rsidRPr="00DD7507" w:rsidRDefault="00CE36BF" w:rsidP="00DD7507">
      <w:pPr>
        <w:jc w:val="both"/>
        <w:rPr>
          <w:sz w:val="22"/>
          <w:szCs w:val="22"/>
        </w:rPr>
      </w:pPr>
      <w:r w:rsidRPr="00DD7507">
        <w:rPr>
          <w:sz w:val="22"/>
          <w:szCs w:val="22"/>
        </w:rPr>
        <w:t xml:space="preserve">АО «ПФ «СКБ Контур» </w:t>
      </w:r>
    </w:p>
    <w:p w14:paraId="0317A2E4" w14:textId="77777777" w:rsidR="00CE36BF" w:rsidRPr="00DD7507" w:rsidRDefault="00CE36BF" w:rsidP="00DD7507">
      <w:pPr>
        <w:jc w:val="both"/>
        <w:rPr>
          <w:sz w:val="22"/>
          <w:szCs w:val="22"/>
        </w:rPr>
      </w:pPr>
      <w:r w:rsidRPr="00DD7507">
        <w:rPr>
          <w:sz w:val="22"/>
          <w:szCs w:val="22"/>
        </w:rPr>
        <w:t>620017, Екатеринбург, пр. Космонавтов, д. 56</w:t>
      </w:r>
    </w:p>
    <w:p w14:paraId="3CD0AB91" w14:textId="77777777" w:rsidR="00CE36BF" w:rsidRPr="00DD7507" w:rsidRDefault="00CE36BF" w:rsidP="00DD7507">
      <w:pPr>
        <w:jc w:val="both"/>
        <w:rPr>
          <w:sz w:val="22"/>
          <w:szCs w:val="22"/>
        </w:rPr>
      </w:pPr>
      <w:r w:rsidRPr="00DD7507">
        <w:rPr>
          <w:sz w:val="22"/>
          <w:szCs w:val="22"/>
        </w:rPr>
        <w:t xml:space="preserve">ОГРН 1026605606620, ИНН 6663003127 </w:t>
      </w:r>
    </w:p>
    <w:p w14:paraId="2C52AFFF" w14:textId="77777777" w:rsidR="00CE36BF" w:rsidRPr="00DD7507" w:rsidRDefault="00CE36BF" w:rsidP="00DD7507">
      <w:pPr>
        <w:pStyle w:val="a3"/>
        <w:numPr>
          <w:ilvl w:val="1"/>
          <w:numId w:val="25"/>
        </w:numPr>
        <w:ind w:left="0" w:firstLine="0"/>
        <w:jc w:val="both"/>
        <w:rPr>
          <w:sz w:val="22"/>
          <w:szCs w:val="22"/>
        </w:rPr>
      </w:pPr>
      <w:r w:rsidRPr="00DD7507">
        <w:rPr>
          <w:sz w:val="22"/>
          <w:szCs w:val="22"/>
        </w:rPr>
        <w:t>Информация о Партнерах акции:</w:t>
      </w:r>
    </w:p>
    <w:p w14:paraId="7B369DB4" w14:textId="77777777" w:rsidR="00CE36BF" w:rsidRPr="00DD7507" w:rsidRDefault="00CE36BF" w:rsidP="00DD7507">
      <w:pPr>
        <w:pStyle w:val="a3"/>
        <w:numPr>
          <w:ilvl w:val="2"/>
          <w:numId w:val="25"/>
        </w:numPr>
        <w:ind w:left="0" w:firstLine="0"/>
        <w:jc w:val="both"/>
        <w:rPr>
          <w:sz w:val="22"/>
          <w:szCs w:val="22"/>
        </w:rPr>
      </w:pPr>
      <w:r w:rsidRPr="00DD7507">
        <w:rPr>
          <w:sz w:val="22"/>
          <w:szCs w:val="22"/>
        </w:rPr>
        <w:t>Мегафон</w:t>
      </w:r>
    </w:p>
    <w:p w14:paraId="794CFAF2" w14:textId="77777777" w:rsidR="00CE36BF" w:rsidRPr="00DD7507" w:rsidRDefault="00CE36BF" w:rsidP="00DD7507">
      <w:pPr>
        <w:jc w:val="both"/>
        <w:rPr>
          <w:sz w:val="22"/>
          <w:szCs w:val="22"/>
        </w:rPr>
      </w:pPr>
      <w:r w:rsidRPr="00DD7507">
        <w:rPr>
          <w:sz w:val="22"/>
          <w:szCs w:val="22"/>
        </w:rPr>
        <w:t>ПАО «МегаФон»</w:t>
      </w:r>
    </w:p>
    <w:p w14:paraId="19442029" w14:textId="77777777" w:rsidR="00CE36BF" w:rsidRPr="00DD7507" w:rsidRDefault="00CE36BF" w:rsidP="00DD7507">
      <w:pPr>
        <w:jc w:val="both"/>
        <w:rPr>
          <w:sz w:val="22"/>
          <w:szCs w:val="22"/>
        </w:rPr>
      </w:pPr>
      <w:r w:rsidRPr="00DD7507">
        <w:rPr>
          <w:sz w:val="22"/>
          <w:szCs w:val="22"/>
        </w:rPr>
        <w:t>127006, г. Москва, Оружейный пер., д. 41.</w:t>
      </w:r>
    </w:p>
    <w:p w14:paraId="65927D50" w14:textId="77777777" w:rsidR="00CE36BF" w:rsidRPr="00DD7507" w:rsidRDefault="00CE36BF" w:rsidP="00DD7507">
      <w:pPr>
        <w:jc w:val="both"/>
        <w:rPr>
          <w:sz w:val="22"/>
          <w:szCs w:val="22"/>
        </w:rPr>
      </w:pPr>
      <w:r w:rsidRPr="00DD7507">
        <w:rPr>
          <w:sz w:val="22"/>
          <w:szCs w:val="22"/>
        </w:rPr>
        <w:t>ИНН 7812014560, КПП 770701001</w:t>
      </w:r>
    </w:p>
    <w:p w14:paraId="3FDE5DA6" w14:textId="77777777" w:rsidR="00CE36BF" w:rsidRPr="00DD7507" w:rsidRDefault="00CE36BF" w:rsidP="00DD7507">
      <w:pPr>
        <w:pStyle w:val="a3"/>
        <w:numPr>
          <w:ilvl w:val="2"/>
          <w:numId w:val="25"/>
        </w:numPr>
        <w:ind w:left="0" w:firstLine="0"/>
        <w:jc w:val="both"/>
        <w:rPr>
          <w:sz w:val="22"/>
          <w:szCs w:val="22"/>
        </w:rPr>
      </w:pPr>
      <w:r w:rsidRPr="00DD7507">
        <w:rPr>
          <w:sz w:val="22"/>
          <w:szCs w:val="22"/>
        </w:rPr>
        <w:t>Яндекс</w:t>
      </w:r>
    </w:p>
    <w:p w14:paraId="50BB7F3F" w14:textId="77777777" w:rsidR="00CE36BF" w:rsidRPr="00DD7507" w:rsidRDefault="00CE36BF" w:rsidP="00DD7507">
      <w:pPr>
        <w:jc w:val="both"/>
        <w:rPr>
          <w:sz w:val="22"/>
          <w:szCs w:val="22"/>
        </w:rPr>
      </w:pPr>
      <w:r w:rsidRPr="00DD7507">
        <w:rPr>
          <w:sz w:val="22"/>
          <w:szCs w:val="22"/>
        </w:rPr>
        <w:lastRenderedPageBreak/>
        <w:t>ООО «ЯНДЕКС»</w:t>
      </w:r>
    </w:p>
    <w:p w14:paraId="440D7AD7" w14:textId="77777777" w:rsidR="00CE36BF" w:rsidRPr="00DD7507" w:rsidRDefault="00CE36BF" w:rsidP="00DD7507">
      <w:pPr>
        <w:jc w:val="both"/>
        <w:rPr>
          <w:sz w:val="22"/>
          <w:szCs w:val="22"/>
        </w:rPr>
      </w:pPr>
      <w:r w:rsidRPr="00DD7507">
        <w:rPr>
          <w:sz w:val="22"/>
          <w:szCs w:val="22"/>
        </w:rPr>
        <w:t xml:space="preserve">119021, г. Москва, ул. Льва Толстого, д. 16 </w:t>
      </w:r>
    </w:p>
    <w:p w14:paraId="542E539C" w14:textId="77777777" w:rsidR="00CE36BF" w:rsidRPr="00DD7507" w:rsidRDefault="00CE36BF" w:rsidP="00DD7507">
      <w:pPr>
        <w:jc w:val="both"/>
        <w:rPr>
          <w:sz w:val="22"/>
          <w:szCs w:val="22"/>
        </w:rPr>
      </w:pPr>
      <w:r w:rsidRPr="00DD7507">
        <w:rPr>
          <w:sz w:val="22"/>
          <w:szCs w:val="22"/>
        </w:rPr>
        <w:t>ИНН 7736207543, КПП 997750001</w:t>
      </w:r>
    </w:p>
    <w:p w14:paraId="104A68C8" w14:textId="77777777" w:rsidR="00CE36BF" w:rsidRPr="00DD7507" w:rsidRDefault="00CE36BF" w:rsidP="00DD7507">
      <w:pPr>
        <w:pStyle w:val="a3"/>
        <w:numPr>
          <w:ilvl w:val="2"/>
          <w:numId w:val="25"/>
        </w:numPr>
        <w:ind w:left="0" w:firstLine="0"/>
        <w:jc w:val="both"/>
        <w:rPr>
          <w:sz w:val="22"/>
          <w:szCs w:val="22"/>
        </w:rPr>
      </w:pPr>
      <w:r w:rsidRPr="00DD7507">
        <w:rPr>
          <w:sz w:val="22"/>
          <w:szCs w:val="22"/>
        </w:rPr>
        <w:t>Mail.ru</w:t>
      </w:r>
    </w:p>
    <w:p w14:paraId="11A283B8" w14:textId="77777777" w:rsidR="00CE36BF" w:rsidRPr="00DD7507" w:rsidRDefault="00CE36BF" w:rsidP="00DD7507">
      <w:pPr>
        <w:jc w:val="both"/>
        <w:rPr>
          <w:sz w:val="22"/>
          <w:szCs w:val="22"/>
        </w:rPr>
      </w:pPr>
      <w:r w:rsidRPr="00DD7507">
        <w:rPr>
          <w:sz w:val="22"/>
          <w:szCs w:val="22"/>
        </w:rPr>
        <w:t>ООО «</w:t>
      </w:r>
      <w:proofErr w:type="spellStart"/>
      <w:r w:rsidRPr="00DD7507">
        <w:rPr>
          <w:sz w:val="22"/>
          <w:szCs w:val="22"/>
        </w:rPr>
        <w:t>Мэйл.Ру</w:t>
      </w:r>
      <w:proofErr w:type="spellEnd"/>
      <w:r w:rsidRPr="00DD7507">
        <w:rPr>
          <w:sz w:val="22"/>
          <w:szCs w:val="22"/>
        </w:rPr>
        <w:t xml:space="preserve">» </w:t>
      </w:r>
    </w:p>
    <w:p w14:paraId="22A3F320" w14:textId="77777777" w:rsidR="00CE36BF" w:rsidRPr="00DD7507" w:rsidRDefault="00CE36BF" w:rsidP="00DD7507">
      <w:pPr>
        <w:jc w:val="both"/>
        <w:rPr>
          <w:sz w:val="22"/>
          <w:szCs w:val="22"/>
        </w:rPr>
      </w:pPr>
      <w:r w:rsidRPr="00DD7507">
        <w:rPr>
          <w:sz w:val="22"/>
          <w:szCs w:val="22"/>
        </w:rPr>
        <w:t xml:space="preserve">125167, г. Москва, </w:t>
      </w:r>
      <w:proofErr w:type="spellStart"/>
      <w:r w:rsidRPr="00DD7507">
        <w:rPr>
          <w:sz w:val="22"/>
          <w:szCs w:val="22"/>
        </w:rPr>
        <w:t>пр-кт</w:t>
      </w:r>
      <w:proofErr w:type="spellEnd"/>
      <w:r w:rsidRPr="00DD7507">
        <w:rPr>
          <w:sz w:val="22"/>
          <w:szCs w:val="22"/>
        </w:rPr>
        <w:t xml:space="preserve"> Ленинградский, 39 / </w:t>
      </w:r>
      <w:proofErr w:type="spellStart"/>
      <w:r w:rsidRPr="00DD7507">
        <w:rPr>
          <w:sz w:val="22"/>
          <w:szCs w:val="22"/>
        </w:rPr>
        <w:t>стр</w:t>
      </w:r>
      <w:proofErr w:type="spellEnd"/>
      <w:r w:rsidRPr="00DD7507">
        <w:rPr>
          <w:sz w:val="22"/>
          <w:szCs w:val="22"/>
        </w:rPr>
        <w:t xml:space="preserve"> 79</w:t>
      </w:r>
    </w:p>
    <w:p w14:paraId="06B2DED5" w14:textId="77777777" w:rsidR="00CE36BF" w:rsidRPr="00DD7507" w:rsidRDefault="00CE36BF" w:rsidP="00DD7507">
      <w:pPr>
        <w:jc w:val="both"/>
        <w:rPr>
          <w:sz w:val="22"/>
          <w:szCs w:val="22"/>
        </w:rPr>
      </w:pPr>
      <w:r w:rsidRPr="00DD7507">
        <w:rPr>
          <w:sz w:val="22"/>
          <w:szCs w:val="22"/>
        </w:rPr>
        <w:t xml:space="preserve">ИНН 7743001840, КПП 997750001 </w:t>
      </w:r>
    </w:p>
    <w:p w14:paraId="2D8D2F08" w14:textId="5F65927E" w:rsidR="007179D3" w:rsidRPr="00DD7507" w:rsidRDefault="00FF1599" w:rsidP="00DD7507">
      <w:pPr>
        <w:pStyle w:val="a3"/>
        <w:numPr>
          <w:ilvl w:val="1"/>
          <w:numId w:val="25"/>
        </w:numPr>
        <w:ind w:left="0" w:firstLine="0"/>
        <w:jc w:val="both"/>
        <w:rPr>
          <w:sz w:val="22"/>
          <w:szCs w:val="22"/>
        </w:rPr>
      </w:pPr>
      <w:r w:rsidRPr="00DD7507">
        <w:rPr>
          <w:sz w:val="22"/>
          <w:szCs w:val="22"/>
        </w:rPr>
        <w:t>Территория проведения акции –</w:t>
      </w:r>
      <w:r w:rsidR="00DD0BE6" w:rsidRPr="00DD7507">
        <w:rPr>
          <w:sz w:val="22"/>
          <w:szCs w:val="22"/>
        </w:rPr>
        <w:t xml:space="preserve"> </w:t>
      </w:r>
      <w:r w:rsidR="00162AC8" w:rsidRPr="00DD7507">
        <w:rPr>
          <w:sz w:val="22"/>
          <w:szCs w:val="22"/>
        </w:rPr>
        <w:t>Российская Федерация.</w:t>
      </w:r>
    </w:p>
    <w:p w14:paraId="1C52035A" w14:textId="3CB4BB6C" w:rsidR="007179D3" w:rsidRPr="00DD7507" w:rsidRDefault="007179D3" w:rsidP="00DD7507">
      <w:pPr>
        <w:pStyle w:val="a3"/>
        <w:numPr>
          <w:ilvl w:val="1"/>
          <w:numId w:val="25"/>
        </w:numPr>
        <w:ind w:left="0" w:firstLine="0"/>
        <w:jc w:val="both"/>
        <w:rPr>
          <w:sz w:val="22"/>
          <w:szCs w:val="22"/>
        </w:rPr>
      </w:pPr>
      <w:r w:rsidRPr="00DD7507">
        <w:rPr>
          <w:sz w:val="22"/>
          <w:szCs w:val="22"/>
        </w:rPr>
        <w:t xml:space="preserve">Сроки проведения акции: </w:t>
      </w:r>
      <w:r w:rsidR="0097258C" w:rsidRPr="00DD7507">
        <w:rPr>
          <w:sz w:val="22"/>
          <w:szCs w:val="22"/>
        </w:rPr>
        <w:t xml:space="preserve">с </w:t>
      </w:r>
      <w:r w:rsidR="006A3476" w:rsidRPr="00DD7507">
        <w:rPr>
          <w:sz w:val="22"/>
          <w:szCs w:val="22"/>
        </w:rPr>
        <w:t xml:space="preserve">01 </w:t>
      </w:r>
      <w:r w:rsidR="00146268" w:rsidRPr="00DD7507">
        <w:rPr>
          <w:sz w:val="22"/>
          <w:szCs w:val="22"/>
        </w:rPr>
        <w:t>марта по 30</w:t>
      </w:r>
      <w:r w:rsidR="00684880" w:rsidRPr="00DD7507">
        <w:rPr>
          <w:sz w:val="22"/>
          <w:szCs w:val="22"/>
        </w:rPr>
        <w:t xml:space="preserve"> </w:t>
      </w:r>
      <w:r w:rsidR="00146268" w:rsidRPr="00DD7507">
        <w:rPr>
          <w:sz w:val="22"/>
          <w:szCs w:val="22"/>
        </w:rPr>
        <w:t>апрел</w:t>
      </w:r>
      <w:r w:rsidR="00684880" w:rsidRPr="00DD7507">
        <w:rPr>
          <w:sz w:val="22"/>
          <w:szCs w:val="22"/>
        </w:rPr>
        <w:t>я 20</w:t>
      </w:r>
      <w:r w:rsidR="00725FDF" w:rsidRPr="00DD7507">
        <w:rPr>
          <w:sz w:val="22"/>
          <w:szCs w:val="22"/>
        </w:rPr>
        <w:t>20</w:t>
      </w:r>
      <w:r w:rsidR="00A92B9C" w:rsidRPr="00DD7507">
        <w:rPr>
          <w:sz w:val="22"/>
          <w:szCs w:val="22"/>
        </w:rPr>
        <w:t xml:space="preserve"> года</w:t>
      </w:r>
      <w:r w:rsidR="0097258C" w:rsidRPr="00DD7507">
        <w:rPr>
          <w:sz w:val="22"/>
          <w:szCs w:val="22"/>
        </w:rPr>
        <w:t>.</w:t>
      </w:r>
    </w:p>
    <w:p w14:paraId="5C01B847" w14:textId="2133E7DB" w:rsidR="007179D3" w:rsidRPr="00DD7507" w:rsidRDefault="007179D3" w:rsidP="00DD7507">
      <w:pPr>
        <w:pStyle w:val="a3"/>
        <w:numPr>
          <w:ilvl w:val="1"/>
          <w:numId w:val="25"/>
        </w:numPr>
        <w:ind w:left="0" w:firstLine="0"/>
        <w:jc w:val="both"/>
        <w:rPr>
          <w:sz w:val="22"/>
          <w:szCs w:val="22"/>
        </w:rPr>
      </w:pPr>
      <w:r w:rsidRPr="00DD7507">
        <w:rPr>
          <w:sz w:val="22"/>
          <w:szCs w:val="22"/>
        </w:rPr>
        <w:t xml:space="preserve">Организатор оставляет за собой право </w:t>
      </w:r>
      <w:r w:rsidR="0097258C" w:rsidRPr="00DD7507">
        <w:rPr>
          <w:sz w:val="22"/>
          <w:szCs w:val="22"/>
        </w:rPr>
        <w:t xml:space="preserve">изменить </w:t>
      </w:r>
      <w:r w:rsidR="0011193A" w:rsidRPr="00DD7507">
        <w:rPr>
          <w:sz w:val="22"/>
          <w:szCs w:val="22"/>
        </w:rPr>
        <w:t>сроки проведения акции или досрочно прекратить проведение акции.</w:t>
      </w:r>
    </w:p>
    <w:p w14:paraId="4907557B" w14:textId="77777777" w:rsidR="007179D3" w:rsidRPr="00DD7507" w:rsidRDefault="007179D3" w:rsidP="00DD7507">
      <w:pPr>
        <w:jc w:val="both"/>
        <w:rPr>
          <w:sz w:val="22"/>
          <w:szCs w:val="22"/>
        </w:rPr>
      </w:pPr>
    </w:p>
    <w:p w14:paraId="396739C8" w14:textId="77777777" w:rsidR="007179D3" w:rsidRPr="00DD7507" w:rsidRDefault="007179D3" w:rsidP="00DD7507">
      <w:pPr>
        <w:pStyle w:val="a4"/>
        <w:numPr>
          <w:ilvl w:val="0"/>
          <w:numId w:val="25"/>
        </w:numPr>
        <w:spacing w:before="0" w:beforeAutospacing="0" w:after="0" w:afterAutospacing="0"/>
        <w:jc w:val="center"/>
        <w:rPr>
          <w:b/>
          <w:bCs/>
          <w:sz w:val="22"/>
          <w:szCs w:val="22"/>
        </w:rPr>
      </w:pPr>
      <w:r w:rsidRPr="00DD7507">
        <w:rPr>
          <w:b/>
          <w:bCs/>
          <w:sz w:val="22"/>
          <w:szCs w:val="22"/>
        </w:rPr>
        <w:t>Условия и порядок участия в акции</w:t>
      </w:r>
    </w:p>
    <w:p w14:paraId="48208F4A" w14:textId="7C8703D5" w:rsidR="008216DE" w:rsidRPr="00DD7507" w:rsidRDefault="00AA5616" w:rsidP="00DD7507">
      <w:pPr>
        <w:pStyle w:val="a3"/>
        <w:numPr>
          <w:ilvl w:val="1"/>
          <w:numId w:val="25"/>
        </w:numPr>
        <w:ind w:left="0" w:firstLine="0"/>
        <w:jc w:val="both"/>
        <w:rPr>
          <w:sz w:val="22"/>
          <w:szCs w:val="22"/>
        </w:rPr>
      </w:pPr>
      <w:r w:rsidRPr="00DD7507">
        <w:rPr>
          <w:sz w:val="22"/>
          <w:szCs w:val="22"/>
        </w:rPr>
        <w:t>Участник узнает об акции через Информационный ресурс Организатора.</w:t>
      </w:r>
    </w:p>
    <w:p w14:paraId="5815EEB4" w14:textId="3CCAD020" w:rsidR="007179D3" w:rsidRPr="00DD7507" w:rsidRDefault="00146268" w:rsidP="00DD7507">
      <w:pPr>
        <w:pStyle w:val="a3"/>
        <w:numPr>
          <w:ilvl w:val="1"/>
          <w:numId w:val="13"/>
        </w:numPr>
        <w:ind w:left="0" w:firstLine="0"/>
        <w:jc w:val="both"/>
        <w:rPr>
          <w:sz w:val="22"/>
          <w:szCs w:val="22"/>
        </w:rPr>
      </w:pPr>
      <w:r w:rsidRPr="00DD7507">
        <w:rPr>
          <w:rFonts w:eastAsia="Times New Roman"/>
          <w:bCs/>
          <w:sz w:val="22"/>
          <w:szCs w:val="22"/>
        </w:rPr>
        <w:t xml:space="preserve">Участник акции, оплативший </w:t>
      </w:r>
      <w:proofErr w:type="spellStart"/>
      <w:r w:rsidRPr="00DD7507">
        <w:rPr>
          <w:rFonts w:eastAsia="Times New Roman"/>
          <w:bCs/>
          <w:sz w:val="22"/>
          <w:szCs w:val="22"/>
        </w:rPr>
        <w:t>Контур.Эльбу</w:t>
      </w:r>
      <w:proofErr w:type="spellEnd"/>
      <w:r w:rsidRPr="00DD7507">
        <w:rPr>
          <w:rFonts w:eastAsia="Times New Roman"/>
          <w:bCs/>
          <w:sz w:val="22"/>
          <w:szCs w:val="22"/>
        </w:rPr>
        <w:t xml:space="preserve"> по</w:t>
      </w:r>
      <w:r w:rsidR="00484A9A" w:rsidRPr="00DD7507">
        <w:rPr>
          <w:rFonts w:eastAsia="Times New Roman"/>
          <w:bCs/>
          <w:sz w:val="22"/>
          <w:szCs w:val="22"/>
        </w:rPr>
        <w:t xml:space="preserve"> любому</w:t>
      </w:r>
      <w:r w:rsidRPr="00DD7507">
        <w:rPr>
          <w:rFonts w:eastAsia="Times New Roman"/>
          <w:bCs/>
          <w:sz w:val="22"/>
          <w:szCs w:val="22"/>
        </w:rPr>
        <w:t xml:space="preserve"> тарифному плану</w:t>
      </w:r>
      <w:r w:rsidR="00484A9A" w:rsidRPr="00DD7507">
        <w:rPr>
          <w:rFonts w:eastAsia="Times New Roman"/>
          <w:bCs/>
          <w:sz w:val="22"/>
          <w:szCs w:val="22"/>
        </w:rPr>
        <w:t xml:space="preserve"> </w:t>
      </w:r>
      <w:r w:rsidRPr="00DD7507">
        <w:rPr>
          <w:rFonts w:eastAsia="Times New Roman"/>
          <w:bCs/>
          <w:sz w:val="22"/>
          <w:szCs w:val="22"/>
        </w:rPr>
        <w:t>в период проведения акции</w:t>
      </w:r>
      <w:r w:rsidR="00DD7507" w:rsidRPr="00DD7507">
        <w:rPr>
          <w:rFonts w:eastAsia="Times New Roman"/>
          <w:bCs/>
          <w:sz w:val="22"/>
          <w:szCs w:val="22"/>
        </w:rPr>
        <w:t xml:space="preserve">, получает Гарантированный приз – </w:t>
      </w:r>
      <w:r w:rsidR="00DD7507" w:rsidRPr="00DD7507">
        <w:rPr>
          <w:sz w:val="22"/>
          <w:szCs w:val="22"/>
        </w:rPr>
        <w:t xml:space="preserve">100% скидка на лицензию на право использования </w:t>
      </w:r>
      <w:proofErr w:type="spellStart"/>
      <w:r w:rsidR="00DD7507" w:rsidRPr="00DD7507">
        <w:rPr>
          <w:sz w:val="22"/>
          <w:szCs w:val="22"/>
        </w:rPr>
        <w:t>Контур.Эльбы</w:t>
      </w:r>
      <w:proofErr w:type="spellEnd"/>
      <w:r w:rsidR="00DD7507" w:rsidRPr="00DD7507">
        <w:rPr>
          <w:sz w:val="22"/>
          <w:szCs w:val="22"/>
        </w:rPr>
        <w:t xml:space="preserve"> сроком на 1 месяц по тарифному плану, который Участник акции использует на момент вручения приза.</w:t>
      </w:r>
    </w:p>
    <w:p w14:paraId="65F76908" w14:textId="7E2831E8" w:rsidR="00146268" w:rsidRDefault="00146268" w:rsidP="00DD7507">
      <w:pPr>
        <w:pStyle w:val="a3"/>
        <w:numPr>
          <w:ilvl w:val="1"/>
          <w:numId w:val="25"/>
        </w:numPr>
        <w:ind w:left="0" w:firstLine="0"/>
        <w:jc w:val="both"/>
        <w:rPr>
          <w:rFonts w:eastAsia="Times New Roman"/>
          <w:bCs/>
          <w:sz w:val="22"/>
          <w:szCs w:val="22"/>
        </w:rPr>
      </w:pPr>
      <w:r w:rsidRPr="00DD7507">
        <w:rPr>
          <w:rFonts w:eastAsia="Times New Roman"/>
          <w:bCs/>
          <w:sz w:val="22"/>
          <w:szCs w:val="22"/>
        </w:rPr>
        <w:t xml:space="preserve">Вручение Гарантированного проза проходит путем </w:t>
      </w:r>
      <w:r w:rsidR="00CE36BF" w:rsidRPr="00DD7507">
        <w:rPr>
          <w:rFonts w:eastAsia="Times New Roman"/>
          <w:bCs/>
          <w:sz w:val="22"/>
          <w:szCs w:val="22"/>
        </w:rPr>
        <w:t xml:space="preserve">автоматического продления лицензии </w:t>
      </w:r>
      <w:r w:rsidR="0051238B" w:rsidRPr="00DD7507">
        <w:rPr>
          <w:rFonts w:eastAsia="Times New Roman"/>
          <w:bCs/>
          <w:sz w:val="22"/>
          <w:szCs w:val="22"/>
        </w:rPr>
        <w:t xml:space="preserve">на </w:t>
      </w:r>
      <w:proofErr w:type="spellStart"/>
      <w:r w:rsidR="0051238B" w:rsidRPr="00DD7507">
        <w:rPr>
          <w:rFonts w:eastAsia="Times New Roman"/>
          <w:bCs/>
          <w:sz w:val="22"/>
          <w:szCs w:val="22"/>
        </w:rPr>
        <w:t>К</w:t>
      </w:r>
      <w:r w:rsidR="00CE36BF" w:rsidRPr="00DD7507">
        <w:rPr>
          <w:rFonts w:eastAsia="Times New Roman"/>
          <w:bCs/>
          <w:sz w:val="22"/>
          <w:szCs w:val="22"/>
        </w:rPr>
        <w:t>онтур.Эльбу</w:t>
      </w:r>
      <w:proofErr w:type="spellEnd"/>
      <w:r w:rsidR="00CE36BF" w:rsidRPr="00DD7507">
        <w:rPr>
          <w:rFonts w:eastAsia="Times New Roman"/>
          <w:bCs/>
          <w:sz w:val="22"/>
          <w:szCs w:val="22"/>
        </w:rPr>
        <w:t xml:space="preserve"> на один месяц </w:t>
      </w:r>
      <w:r w:rsidRPr="00DD7507">
        <w:rPr>
          <w:rFonts w:eastAsia="Times New Roman"/>
          <w:bCs/>
          <w:sz w:val="22"/>
          <w:szCs w:val="22"/>
        </w:rPr>
        <w:t>не позднее 30 дней со дня оплаты счета.</w:t>
      </w:r>
    </w:p>
    <w:p w14:paraId="670F9A2C" w14:textId="55DECBE2" w:rsidR="009F7820" w:rsidRDefault="009F7820" w:rsidP="009F7820">
      <w:pPr>
        <w:jc w:val="both"/>
      </w:pPr>
    </w:p>
    <w:p w14:paraId="58DDE892" w14:textId="77777777" w:rsidR="009F7820" w:rsidRPr="00F3547B" w:rsidRDefault="009F7820" w:rsidP="009F7820">
      <w:pPr>
        <w:pStyle w:val="a4"/>
        <w:numPr>
          <w:ilvl w:val="0"/>
          <w:numId w:val="25"/>
        </w:numPr>
        <w:spacing w:before="0" w:beforeAutospacing="0" w:after="0" w:afterAutospacing="0"/>
        <w:jc w:val="center"/>
        <w:rPr>
          <w:bCs/>
          <w:sz w:val="22"/>
          <w:szCs w:val="22"/>
        </w:rPr>
      </w:pPr>
      <w:r w:rsidRPr="00F3547B">
        <w:rPr>
          <w:b/>
          <w:color w:val="000000"/>
          <w:sz w:val="22"/>
          <w:szCs w:val="22"/>
        </w:rPr>
        <w:t>Порядок определения призеров акции и вручения Призов</w:t>
      </w:r>
    </w:p>
    <w:p w14:paraId="28BC9AFF" w14:textId="6173AA5E" w:rsidR="00146268" w:rsidRPr="00DD7507" w:rsidRDefault="0051238B" w:rsidP="00DD7507">
      <w:pPr>
        <w:pStyle w:val="a3"/>
        <w:numPr>
          <w:ilvl w:val="1"/>
          <w:numId w:val="25"/>
        </w:numPr>
        <w:ind w:left="0" w:firstLine="0"/>
        <w:jc w:val="both"/>
        <w:rPr>
          <w:rFonts w:eastAsia="Times New Roman"/>
          <w:bCs/>
          <w:sz w:val="22"/>
          <w:szCs w:val="22"/>
        </w:rPr>
      </w:pPr>
      <w:r w:rsidRPr="00DD7507">
        <w:rPr>
          <w:rFonts w:eastAsia="Times New Roman"/>
          <w:bCs/>
          <w:sz w:val="22"/>
          <w:szCs w:val="22"/>
        </w:rPr>
        <w:t>Все У</w:t>
      </w:r>
      <w:r w:rsidR="00146268" w:rsidRPr="00DD7507">
        <w:rPr>
          <w:rFonts w:eastAsia="Times New Roman"/>
          <w:bCs/>
          <w:sz w:val="22"/>
          <w:szCs w:val="22"/>
        </w:rPr>
        <w:t xml:space="preserve">частники акции, оплатившие </w:t>
      </w:r>
      <w:proofErr w:type="spellStart"/>
      <w:r w:rsidR="00146268" w:rsidRPr="00DD7507">
        <w:rPr>
          <w:rFonts w:eastAsia="Times New Roman"/>
          <w:bCs/>
          <w:sz w:val="22"/>
          <w:szCs w:val="22"/>
        </w:rPr>
        <w:t>Контур.Эльбу</w:t>
      </w:r>
      <w:proofErr w:type="spellEnd"/>
      <w:r w:rsidR="00146268" w:rsidRPr="00DD7507">
        <w:rPr>
          <w:rFonts w:eastAsia="Times New Roman"/>
          <w:bCs/>
          <w:sz w:val="22"/>
          <w:szCs w:val="22"/>
        </w:rPr>
        <w:t xml:space="preserve"> в период проведения акции получают возможность принять участие в розыгрыше Призов.</w:t>
      </w:r>
    </w:p>
    <w:p w14:paraId="264FCD00" w14:textId="5591C278" w:rsidR="003943BB" w:rsidRPr="00DD7507" w:rsidRDefault="003943BB" w:rsidP="00DD7507">
      <w:pPr>
        <w:pStyle w:val="a3"/>
        <w:numPr>
          <w:ilvl w:val="1"/>
          <w:numId w:val="25"/>
        </w:numPr>
        <w:ind w:left="0" w:firstLine="0"/>
        <w:contextualSpacing/>
        <w:jc w:val="both"/>
        <w:rPr>
          <w:rFonts w:eastAsia="Times New Roman"/>
          <w:bCs/>
          <w:sz w:val="22"/>
          <w:szCs w:val="22"/>
        </w:rPr>
      </w:pPr>
      <w:r w:rsidRPr="00DD7507">
        <w:rPr>
          <w:rFonts w:eastAsia="Times New Roman"/>
          <w:bCs/>
          <w:sz w:val="22"/>
          <w:szCs w:val="22"/>
        </w:rPr>
        <w:t xml:space="preserve">Организатор определяет призёров акции с помощью генератора случайных чисел </w:t>
      </w:r>
      <w:hyperlink r:id="rId13" w:history="1">
        <w:r w:rsidRPr="00DD7507">
          <w:rPr>
            <w:rStyle w:val="ad"/>
            <w:rFonts w:eastAsia="Times New Roman"/>
            <w:bCs/>
            <w:sz w:val="22"/>
            <w:szCs w:val="22"/>
          </w:rPr>
          <w:t>https://randstuff.ru/NUMBER</w:t>
        </w:r>
      </w:hyperlink>
      <w:r w:rsidRPr="00DD7507">
        <w:rPr>
          <w:rFonts w:eastAsia="Times New Roman"/>
          <w:bCs/>
          <w:sz w:val="22"/>
          <w:szCs w:val="22"/>
        </w:rPr>
        <w:t>.</w:t>
      </w:r>
    </w:p>
    <w:p w14:paraId="017FD61E" w14:textId="42F0495A" w:rsidR="00873B4C" w:rsidRPr="00DD7507" w:rsidRDefault="00873B4C" w:rsidP="00DD7507">
      <w:pPr>
        <w:pStyle w:val="a3"/>
        <w:numPr>
          <w:ilvl w:val="1"/>
          <w:numId w:val="25"/>
        </w:numPr>
        <w:ind w:left="0" w:firstLine="0"/>
        <w:jc w:val="both"/>
        <w:rPr>
          <w:rFonts w:eastAsia="Times New Roman"/>
          <w:bCs/>
          <w:sz w:val="22"/>
          <w:szCs w:val="22"/>
        </w:rPr>
      </w:pPr>
      <w:r w:rsidRPr="00DD7507">
        <w:rPr>
          <w:rFonts w:eastAsia="Times New Roman"/>
          <w:bCs/>
          <w:sz w:val="22"/>
          <w:szCs w:val="22"/>
        </w:rPr>
        <w:t xml:space="preserve">Призерами становятся </w:t>
      </w:r>
      <w:r w:rsidR="00531896">
        <w:rPr>
          <w:rFonts w:eastAsia="Times New Roman"/>
          <w:bCs/>
          <w:sz w:val="22"/>
          <w:szCs w:val="22"/>
        </w:rPr>
        <w:t xml:space="preserve">160 (сто шестьдесят) </w:t>
      </w:r>
      <w:r w:rsidR="00DD7507">
        <w:rPr>
          <w:rFonts w:eastAsia="Times New Roman"/>
          <w:bCs/>
          <w:sz w:val="22"/>
          <w:szCs w:val="22"/>
        </w:rPr>
        <w:t>Представителей Участников акции и 210 (двести десять)</w:t>
      </w:r>
      <w:r w:rsidRPr="00DD7507">
        <w:rPr>
          <w:rFonts w:eastAsia="Times New Roman"/>
          <w:bCs/>
          <w:sz w:val="22"/>
          <w:szCs w:val="22"/>
        </w:rPr>
        <w:t xml:space="preserve"> Участников акции.</w:t>
      </w:r>
    </w:p>
    <w:p w14:paraId="39513709" w14:textId="77777777" w:rsidR="00873B4C" w:rsidRPr="00DD7507" w:rsidRDefault="00873B4C" w:rsidP="00DD7507">
      <w:pPr>
        <w:pStyle w:val="a3"/>
        <w:numPr>
          <w:ilvl w:val="1"/>
          <w:numId w:val="25"/>
        </w:numPr>
        <w:ind w:left="0" w:firstLine="0"/>
        <w:contextualSpacing/>
        <w:jc w:val="both"/>
        <w:rPr>
          <w:rFonts w:eastAsia="Times New Roman"/>
          <w:bCs/>
          <w:sz w:val="22"/>
          <w:szCs w:val="22"/>
        </w:rPr>
      </w:pPr>
      <w:r w:rsidRPr="00DD7507">
        <w:rPr>
          <w:rFonts w:eastAsia="Times New Roman"/>
          <w:bCs/>
          <w:sz w:val="22"/>
          <w:szCs w:val="22"/>
        </w:rPr>
        <w:t>Список Призеров акции размещается на Информационном ресурсе Организатора</w:t>
      </w:r>
      <w:r w:rsidRPr="00DD7507">
        <w:rPr>
          <w:rFonts w:eastAsia="Times New Roman"/>
          <w:bCs/>
          <w:sz w:val="22"/>
          <w:szCs w:val="22"/>
        </w:rPr>
        <w:br/>
      </w:r>
      <w:r w:rsidRPr="00DD7507">
        <w:rPr>
          <w:sz w:val="22"/>
          <w:szCs w:val="22"/>
        </w:rPr>
        <w:t>не позднее 15 мая 2020 года.</w:t>
      </w:r>
    </w:p>
    <w:p w14:paraId="1EB20756" w14:textId="77777777" w:rsidR="00873B4C" w:rsidRPr="00DD7507" w:rsidRDefault="00873B4C" w:rsidP="00DD7507">
      <w:pPr>
        <w:pStyle w:val="a3"/>
        <w:numPr>
          <w:ilvl w:val="1"/>
          <w:numId w:val="25"/>
        </w:numPr>
        <w:ind w:left="0" w:firstLine="0"/>
        <w:contextualSpacing/>
        <w:jc w:val="both"/>
        <w:rPr>
          <w:rFonts w:eastAsia="Times New Roman"/>
          <w:bCs/>
          <w:sz w:val="22"/>
          <w:szCs w:val="22"/>
        </w:rPr>
      </w:pPr>
      <w:r w:rsidRPr="00DD7507">
        <w:rPr>
          <w:sz w:val="22"/>
          <w:szCs w:val="22"/>
        </w:rPr>
        <w:t>Организатор связывается с Призером с целью вручения Приза не позднее 25 мая 2020 года.</w:t>
      </w:r>
    </w:p>
    <w:p w14:paraId="2ED0253E" w14:textId="77777777" w:rsidR="00873B4C" w:rsidRPr="00DD7507" w:rsidRDefault="00873B4C" w:rsidP="00DD7507">
      <w:pPr>
        <w:pStyle w:val="a3"/>
        <w:numPr>
          <w:ilvl w:val="1"/>
          <w:numId w:val="25"/>
        </w:numPr>
        <w:ind w:left="0" w:firstLine="0"/>
        <w:contextualSpacing/>
        <w:jc w:val="both"/>
        <w:rPr>
          <w:rFonts w:eastAsia="Times New Roman"/>
          <w:bCs/>
          <w:sz w:val="22"/>
          <w:szCs w:val="22"/>
        </w:rPr>
      </w:pPr>
      <w:r w:rsidRPr="00DD7507">
        <w:rPr>
          <w:rFonts w:eastAsia="Times New Roman"/>
          <w:bCs/>
          <w:sz w:val="22"/>
          <w:szCs w:val="22"/>
        </w:rPr>
        <w:t xml:space="preserve">В случае неполучения Организатором от Участника акции, претендующего на получение Приза, по 25 мая 2020 года включительно информации, необходимой для отправки Призов, или получении некорректных или заведомо ложных данных, Приз считается невостребованным таким Победителем. Также Приз считается невостребованным, если Организатор не получает ответа от Призера по электронной почте в течение 2 (двух) недель после объявления призеров. В случае если Приз возвращен по причине отказа от получения, он также считается невостребованным. Все невостребованные призы не могут быть повторно истребованы призером и поступают в распоряжение Организатора. Претензии по невостребованным Призам не принимаются. </w:t>
      </w:r>
    </w:p>
    <w:p w14:paraId="02317B71" w14:textId="77777777" w:rsidR="00873B4C" w:rsidRPr="00DD7507" w:rsidRDefault="00873B4C" w:rsidP="00DD7507">
      <w:pPr>
        <w:pStyle w:val="a3"/>
        <w:numPr>
          <w:ilvl w:val="1"/>
          <w:numId w:val="25"/>
        </w:numPr>
        <w:ind w:left="0" w:firstLine="0"/>
        <w:contextualSpacing/>
        <w:jc w:val="both"/>
        <w:rPr>
          <w:rFonts w:eastAsia="Times New Roman"/>
          <w:bCs/>
          <w:sz w:val="22"/>
          <w:szCs w:val="22"/>
        </w:rPr>
      </w:pPr>
      <w:r w:rsidRPr="00DD7507">
        <w:rPr>
          <w:rFonts w:eastAsia="Times New Roman"/>
          <w:bCs/>
          <w:sz w:val="22"/>
          <w:szCs w:val="22"/>
        </w:rPr>
        <w:t>Для выполнения обязательств по вручению приза Организатор вправе требовать от Призера акции предоставления информации, необходимой для осуществления подобных действий. Полный или частичный отказ призера предоставить вышеуказанную информацию автоматически освобождает Организатора от обязательств по вручению Приза.</w:t>
      </w:r>
    </w:p>
    <w:p w14:paraId="53DE55A7" w14:textId="6F499E43" w:rsidR="00873B4C" w:rsidRPr="00DD7507" w:rsidRDefault="009F7820" w:rsidP="00DD7507">
      <w:pPr>
        <w:pStyle w:val="a3"/>
        <w:numPr>
          <w:ilvl w:val="1"/>
          <w:numId w:val="25"/>
        </w:numPr>
        <w:ind w:left="0" w:firstLine="0"/>
        <w:jc w:val="both"/>
        <w:rPr>
          <w:rFonts w:eastAsia="Times New Roman"/>
          <w:bCs/>
          <w:sz w:val="22"/>
          <w:szCs w:val="22"/>
        </w:rPr>
      </w:pPr>
      <w:r>
        <w:rPr>
          <w:rFonts w:eastAsia="Times New Roman"/>
          <w:bCs/>
          <w:sz w:val="22"/>
          <w:szCs w:val="22"/>
        </w:rPr>
        <w:t>Один Участник акции или один П</w:t>
      </w:r>
      <w:r w:rsidR="00873B4C" w:rsidRPr="00DD7507">
        <w:rPr>
          <w:rFonts w:eastAsia="Times New Roman"/>
          <w:bCs/>
          <w:sz w:val="22"/>
          <w:szCs w:val="22"/>
        </w:rPr>
        <w:t xml:space="preserve">редставитель Участника акции может получить только один Приз. </w:t>
      </w:r>
    </w:p>
    <w:p w14:paraId="139CCDF9" w14:textId="38526D65" w:rsidR="009F7820" w:rsidRPr="009F7820" w:rsidRDefault="0011193A" w:rsidP="009F7820">
      <w:pPr>
        <w:pStyle w:val="a3"/>
        <w:numPr>
          <w:ilvl w:val="1"/>
          <w:numId w:val="25"/>
        </w:numPr>
        <w:ind w:left="0" w:firstLine="0"/>
        <w:contextualSpacing/>
        <w:jc w:val="both"/>
        <w:rPr>
          <w:rFonts w:eastAsia="Times New Roman"/>
          <w:bCs/>
          <w:sz w:val="22"/>
          <w:szCs w:val="22"/>
        </w:rPr>
      </w:pPr>
      <w:r w:rsidRPr="00DD7507">
        <w:rPr>
          <w:rFonts w:eastAsia="Times New Roman"/>
          <w:bCs/>
          <w:sz w:val="22"/>
          <w:szCs w:val="22"/>
        </w:rPr>
        <w:t>Количество П</w:t>
      </w:r>
      <w:r w:rsidR="00913EB2" w:rsidRPr="00DD7507">
        <w:rPr>
          <w:rFonts w:eastAsia="Times New Roman"/>
          <w:bCs/>
          <w:sz w:val="22"/>
          <w:szCs w:val="22"/>
        </w:rPr>
        <w:t>ризов ограничено.</w:t>
      </w:r>
    </w:p>
    <w:p w14:paraId="019678D1" w14:textId="77777777" w:rsidR="009F7820" w:rsidRPr="0059343B" w:rsidRDefault="009F7820" w:rsidP="009F7820">
      <w:pPr>
        <w:pStyle w:val="a3"/>
        <w:numPr>
          <w:ilvl w:val="1"/>
          <w:numId w:val="25"/>
        </w:numPr>
        <w:ind w:left="0" w:firstLine="0"/>
        <w:contextualSpacing/>
        <w:jc w:val="both"/>
        <w:rPr>
          <w:rFonts w:eastAsia="Times New Roman"/>
          <w:bCs/>
          <w:sz w:val="22"/>
          <w:szCs w:val="22"/>
        </w:rPr>
      </w:pPr>
      <w:r w:rsidRPr="0059343B">
        <w:rPr>
          <w:rFonts w:eastAsia="Times New Roman"/>
          <w:bCs/>
          <w:sz w:val="22"/>
          <w:szCs w:val="22"/>
        </w:rPr>
        <w:t xml:space="preserve">Вручение </w:t>
      </w:r>
      <w:proofErr w:type="spellStart"/>
      <w:r w:rsidRPr="0059343B">
        <w:rPr>
          <w:rFonts w:eastAsia="Times New Roman"/>
          <w:bCs/>
          <w:sz w:val="22"/>
          <w:szCs w:val="22"/>
        </w:rPr>
        <w:t>промокодов</w:t>
      </w:r>
      <w:proofErr w:type="spellEnd"/>
      <w:r w:rsidRPr="0059343B">
        <w:rPr>
          <w:rFonts w:eastAsia="Times New Roman"/>
          <w:bCs/>
          <w:sz w:val="22"/>
          <w:szCs w:val="22"/>
        </w:rPr>
        <w:t xml:space="preserve"> происходит путем отправки письма на адрес электронной почты Представителя Участника акции. </w:t>
      </w:r>
    </w:p>
    <w:p w14:paraId="04A5959D" w14:textId="77777777" w:rsidR="009F7820" w:rsidRPr="0059343B" w:rsidRDefault="009F7820" w:rsidP="009F7820">
      <w:pPr>
        <w:pStyle w:val="a3"/>
        <w:numPr>
          <w:ilvl w:val="1"/>
          <w:numId w:val="25"/>
        </w:numPr>
        <w:ind w:left="0" w:firstLine="0"/>
        <w:contextualSpacing/>
        <w:jc w:val="both"/>
        <w:rPr>
          <w:rFonts w:eastAsia="Times New Roman"/>
          <w:bCs/>
          <w:sz w:val="22"/>
          <w:szCs w:val="22"/>
        </w:rPr>
      </w:pPr>
      <w:proofErr w:type="spellStart"/>
      <w:r w:rsidRPr="0059343B">
        <w:rPr>
          <w:rFonts w:eastAsia="Times New Roman"/>
          <w:bCs/>
          <w:sz w:val="22"/>
          <w:szCs w:val="22"/>
        </w:rPr>
        <w:t>Промокод</w:t>
      </w:r>
      <w:proofErr w:type="spellEnd"/>
      <w:r w:rsidRPr="0059343B">
        <w:rPr>
          <w:rFonts w:eastAsia="Times New Roman"/>
          <w:bCs/>
          <w:sz w:val="22"/>
          <w:szCs w:val="22"/>
        </w:rPr>
        <w:t xml:space="preserve"> на услуги Мегафона для развития бизнеса распространяется на следующие продукты: Виртуальная АТС, МегаФон </w:t>
      </w:r>
      <w:proofErr w:type="spellStart"/>
      <w:r w:rsidRPr="0059343B">
        <w:rPr>
          <w:rFonts w:eastAsia="Times New Roman"/>
          <w:bCs/>
          <w:sz w:val="22"/>
          <w:szCs w:val="22"/>
        </w:rPr>
        <w:t>Таргет</w:t>
      </w:r>
      <w:proofErr w:type="spellEnd"/>
      <w:r w:rsidRPr="0059343B">
        <w:rPr>
          <w:rFonts w:eastAsia="Times New Roman"/>
          <w:bCs/>
          <w:sz w:val="22"/>
          <w:szCs w:val="22"/>
        </w:rPr>
        <w:t xml:space="preserve">, линейку тарифов «Управляй!», и некоторые другие продукты Мегафона. Полный список продуктов </w:t>
      </w:r>
      <w:r>
        <w:rPr>
          <w:rFonts w:eastAsia="Times New Roman"/>
          <w:bCs/>
          <w:sz w:val="22"/>
          <w:szCs w:val="22"/>
        </w:rPr>
        <w:t xml:space="preserve">и размер скидки </w:t>
      </w:r>
      <w:r w:rsidRPr="0059343B">
        <w:rPr>
          <w:rFonts w:eastAsia="Times New Roman"/>
          <w:bCs/>
          <w:sz w:val="22"/>
          <w:szCs w:val="22"/>
        </w:rPr>
        <w:t>уточняйте у сотрудника МегаФона.</w:t>
      </w:r>
    </w:p>
    <w:p w14:paraId="15D28BDF" w14:textId="18E2D6A0" w:rsidR="00531896" w:rsidRPr="00531896" w:rsidRDefault="009F7820" w:rsidP="00531896">
      <w:pPr>
        <w:pStyle w:val="a3"/>
        <w:numPr>
          <w:ilvl w:val="1"/>
          <w:numId w:val="25"/>
        </w:numPr>
        <w:ind w:left="0" w:firstLine="0"/>
        <w:contextualSpacing/>
        <w:jc w:val="both"/>
        <w:rPr>
          <w:rFonts w:eastAsia="Times New Roman"/>
          <w:bCs/>
          <w:sz w:val="22"/>
          <w:szCs w:val="22"/>
        </w:rPr>
      </w:pPr>
      <w:r w:rsidRPr="0059343B">
        <w:rPr>
          <w:rFonts w:eastAsia="Times New Roman"/>
          <w:bCs/>
          <w:sz w:val="22"/>
          <w:szCs w:val="22"/>
        </w:rPr>
        <w:t xml:space="preserve">Для активации </w:t>
      </w:r>
      <w:proofErr w:type="spellStart"/>
      <w:r w:rsidRPr="0059343B">
        <w:rPr>
          <w:rFonts w:eastAsia="Times New Roman"/>
          <w:bCs/>
          <w:sz w:val="22"/>
          <w:szCs w:val="22"/>
        </w:rPr>
        <w:t>промокода</w:t>
      </w:r>
      <w:proofErr w:type="spellEnd"/>
      <w:r w:rsidRPr="0059343B">
        <w:rPr>
          <w:rFonts w:eastAsia="Times New Roman"/>
          <w:bCs/>
          <w:sz w:val="22"/>
          <w:szCs w:val="22"/>
        </w:rPr>
        <w:t xml:space="preserve"> на </w:t>
      </w:r>
      <w:proofErr w:type="spellStart"/>
      <w:r w:rsidRPr="0059343B">
        <w:rPr>
          <w:rFonts w:eastAsia="Times New Roman"/>
          <w:bCs/>
          <w:sz w:val="22"/>
          <w:szCs w:val="22"/>
        </w:rPr>
        <w:t>Яндекс.Директ</w:t>
      </w:r>
      <w:proofErr w:type="spellEnd"/>
      <w:r w:rsidRPr="0059343B">
        <w:rPr>
          <w:rFonts w:eastAsia="Times New Roman"/>
          <w:bCs/>
          <w:sz w:val="22"/>
          <w:szCs w:val="22"/>
        </w:rPr>
        <w:t xml:space="preserve"> необходимо внести на счет личного кабинета </w:t>
      </w:r>
      <w:proofErr w:type="spellStart"/>
      <w:r w:rsidRPr="0059343B">
        <w:rPr>
          <w:rFonts w:eastAsia="Times New Roman"/>
          <w:bCs/>
          <w:sz w:val="22"/>
          <w:szCs w:val="22"/>
        </w:rPr>
        <w:t>Яндекс.Директ</w:t>
      </w:r>
      <w:proofErr w:type="spellEnd"/>
      <w:r w:rsidRPr="0059343B">
        <w:rPr>
          <w:rFonts w:eastAsia="Times New Roman"/>
          <w:bCs/>
          <w:sz w:val="22"/>
          <w:szCs w:val="22"/>
        </w:rPr>
        <w:t xml:space="preserve"> не менее 2000 рублей. </w:t>
      </w:r>
      <w:proofErr w:type="spellStart"/>
      <w:r w:rsidRPr="0059343B">
        <w:rPr>
          <w:rFonts w:eastAsia="Times New Roman"/>
          <w:bCs/>
          <w:sz w:val="22"/>
          <w:szCs w:val="22"/>
        </w:rPr>
        <w:t>Промокод</w:t>
      </w:r>
      <w:proofErr w:type="spellEnd"/>
      <w:r w:rsidRPr="0059343B">
        <w:rPr>
          <w:rFonts w:eastAsia="Times New Roman"/>
          <w:bCs/>
          <w:sz w:val="22"/>
          <w:szCs w:val="22"/>
        </w:rPr>
        <w:t xml:space="preserve"> действует только для Призеров, не использовавших </w:t>
      </w:r>
      <w:proofErr w:type="spellStart"/>
      <w:r w:rsidRPr="0059343B">
        <w:rPr>
          <w:rFonts w:eastAsia="Times New Roman"/>
          <w:bCs/>
          <w:sz w:val="22"/>
          <w:szCs w:val="22"/>
        </w:rPr>
        <w:t>Яндекс.Директ</w:t>
      </w:r>
      <w:proofErr w:type="spellEnd"/>
      <w:r w:rsidRPr="0059343B">
        <w:rPr>
          <w:rFonts w:eastAsia="Times New Roman"/>
          <w:bCs/>
          <w:sz w:val="22"/>
          <w:szCs w:val="22"/>
        </w:rPr>
        <w:t xml:space="preserve"> ранее.</w:t>
      </w:r>
      <w:r>
        <w:rPr>
          <w:rFonts w:eastAsia="Times New Roman"/>
          <w:bCs/>
          <w:sz w:val="22"/>
          <w:szCs w:val="22"/>
        </w:rPr>
        <w:t xml:space="preserve"> Размер скидки уточняйте у Партнера акции – </w:t>
      </w:r>
      <w:proofErr w:type="spellStart"/>
      <w:r>
        <w:rPr>
          <w:rFonts w:eastAsia="Times New Roman"/>
          <w:bCs/>
          <w:sz w:val="22"/>
          <w:szCs w:val="22"/>
        </w:rPr>
        <w:t>Яндекс.Директ</w:t>
      </w:r>
      <w:proofErr w:type="spellEnd"/>
      <w:r>
        <w:rPr>
          <w:rFonts w:eastAsia="Times New Roman"/>
          <w:bCs/>
          <w:sz w:val="22"/>
          <w:szCs w:val="22"/>
        </w:rPr>
        <w:t>.</w:t>
      </w:r>
    </w:p>
    <w:p w14:paraId="7FDFA48D" w14:textId="77777777" w:rsidR="00531896" w:rsidRPr="0018514D" w:rsidRDefault="00531896" w:rsidP="00531896">
      <w:pPr>
        <w:pStyle w:val="a3"/>
        <w:numPr>
          <w:ilvl w:val="1"/>
          <w:numId w:val="25"/>
        </w:numPr>
        <w:ind w:left="0" w:firstLine="0"/>
        <w:contextualSpacing/>
        <w:jc w:val="both"/>
        <w:rPr>
          <w:rFonts w:eastAsia="Times New Roman"/>
          <w:bCs/>
          <w:sz w:val="22"/>
          <w:szCs w:val="22"/>
        </w:rPr>
      </w:pPr>
      <w:proofErr w:type="spellStart"/>
      <w:r w:rsidRPr="0059343B">
        <w:rPr>
          <w:rFonts w:eastAsia="Times New Roman"/>
          <w:bCs/>
          <w:sz w:val="22"/>
          <w:szCs w:val="22"/>
        </w:rPr>
        <w:t>Промокод</w:t>
      </w:r>
      <w:proofErr w:type="spellEnd"/>
      <w:r w:rsidRPr="0059343B">
        <w:rPr>
          <w:rFonts w:eastAsia="Times New Roman"/>
          <w:bCs/>
          <w:sz w:val="22"/>
          <w:szCs w:val="22"/>
        </w:rPr>
        <w:t xml:space="preserve"> </w:t>
      </w:r>
      <w:proofErr w:type="spellStart"/>
      <w:r w:rsidRPr="0059343B">
        <w:rPr>
          <w:rFonts w:eastAsia="Times New Roman"/>
          <w:bCs/>
          <w:sz w:val="22"/>
          <w:szCs w:val="22"/>
        </w:rPr>
        <w:t>ЛитРес</w:t>
      </w:r>
      <w:proofErr w:type="spellEnd"/>
      <w:r w:rsidRPr="0059343B">
        <w:rPr>
          <w:rFonts w:eastAsia="Times New Roman"/>
          <w:bCs/>
          <w:sz w:val="22"/>
          <w:szCs w:val="22"/>
        </w:rPr>
        <w:t xml:space="preserve"> дает возможность получить </w:t>
      </w:r>
      <w:proofErr w:type="spellStart"/>
      <w:r w:rsidRPr="0059343B">
        <w:rPr>
          <w:rFonts w:eastAsia="Times New Roman"/>
          <w:bCs/>
          <w:sz w:val="22"/>
          <w:szCs w:val="22"/>
        </w:rPr>
        <w:t>единоразовую</w:t>
      </w:r>
      <w:proofErr w:type="spellEnd"/>
      <w:r w:rsidRPr="0059343B">
        <w:rPr>
          <w:rFonts w:eastAsia="Times New Roman"/>
          <w:bCs/>
          <w:sz w:val="22"/>
          <w:szCs w:val="22"/>
        </w:rPr>
        <w:t xml:space="preserve"> скидку в размере 30% на один заказ. </w:t>
      </w:r>
      <w:proofErr w:type="spellStart"/>
      <w:r w:rsidRPr="0059343B">
        <w:rPr>
          <w:rFonts w:eastAsia="Times New Roman"/>
          <w:bCs/>
          <w:sz w:val="22"/>
          <w:szCs w:val="22"/>
        </w:rPr>
        <w:t>Промокод</w:t>
      </w:r>
      <w:proofErr w:type="spellEnd"/>
      <w:r w:rsidRPr="0059343B">
        <w:rPr>
          <w:rFonts w:eastAsia="Times New Roman"/>
          <w:bCs/>
          <w:sz w:val="22"/>
          <w:szCs w:val="22"/>
        </w:rPr>
        <w:t xml:space="preserve"> действует в течение трех дней с момента активации. Активацией считается введение </w:t>
      </w:r>
      <w:proofErr w:type="spellStart"/>
      <w:r w:rsidRPr="0059343B">
        <w:rPr>
          <w:rFonts w:eastAsia="Times New Roman"/>
          <w:bCs/>
          <w:sz w:val="22"/>
          <w:szCs w:val="22"/>
        </w:rPr>
        <w:lastRenderedPageBreak/>
        <w:t>промокода</w:t>
      </w:r>
      <w:proofErr w:type="spellEnd"/>
      <w:r w:rsidRPr="0059343B">
        <w:rPr>
          <w:rFonts w:eastAsia="Times New Roman"/>
          <w:bCs/>
          <w:sz w:val="22"/>
          <w:szCs w:val="22"/>
        </w:rPr>
        <w:t xml:space="preserve"> в поле «</w:t>
      </w:r>
      <w:proofErr w:type="spellStart"/>
      <w:r w:rsidRPr="0059343B">
        <w:rPr>
          <w:rFonts w:eastAsia="Times New Roman"/>
          <w:bCs/>
          <w:sz w:val="22"/>
          <w:szCs w:val="22"/>
        </w:rPr>
        <w:t>Промокод</w:t>
      </w:r>
      <w:proofErr w:type="spellEnd"/>
      <w:r w:rsidRPr="0059343B">
        <w:rPr>
          <w:rFonts w:eastAsia="Times New Roman"/>
          <w:bCs/>
          <w:sz w:val="22"/>
          <w:szCs w:val="22"/>
        </w:rPr>
        <w:t xml:space="preserve">» на сайте </w:t>
      </w:r>
      <w:proofErr w:type="spellStart"/>
      <w:r w:rsidRPr="0059343B">
        <w:rPr>
          <w:rFonts w:eastAsia="Times New Roman"/>
          <w:bCs/>
          <w:sz w:val="22"/>
          <w:szCs w:val="22"/>
        </w:rPr>
        <w:t>ЛитРес</w:t>
      </w:r>
      <w:proofErr w:type="spellEnd"/>
      <w:r w:rsidRPr="0059343B">
        <w:rPr>
          <w:rFonts w:eastAsia="Times New Roman"/>
          <w:bCs/>
          <w:sz w:val="22"/>
          <w:szCs w:val="22"/>
        </w:rPr>
        <w:t>. Перечень книг, из которых можно выбрать одну в</w:t>
      </w:r>
      <w:r>
        <w:rPr>
          <w:rFonts w:eastAsia="Times New Roman"/>
          <w:bCs/>
          <w:sz w:val="22"/>
          <w:szCs w:val="22"/>
        </w:rPr>
        <w:t xml:space="preserve"> качестве подарка, уточняйте у П</w:t>
      </w:r>
      <w:r w:rsidRPr="0059343B">
        <w:rPr>
          <w:rFonts w:eastAsia="Times New Roman"/>
          <w:bCs/>
          <w:sz w:val="22"/>
          <w:szCs w:val="22"/>
        </w:rPr>
        <w:t xml:space="preserve">артнера акции </w:t>
      </w:r>
      <w:proofErr w:type="spellStart"/>
      <w:r w:rsidRPr="0059343B">
        <w:rPr>
          <w:rFonts w:eastAsia="Times New Roman"/>
          <w:bCs/>
          <w:sz w:val="22"/>
          <w:szCs w:val="22"/>
        </w:rPr>
        <w:t>ЛитРес</w:t>
      </w:r>
      <w:proofErr w:type="spellEnd"/>
      <w:r w:rsidRPr="0059343B">
        <w:rPr>
          <w:rFonts w:eastAsia="Times New Roman"/>
          <w:bCs/>
          <w:sz w:val="22"/>
          <w:szCs w:val="22"/>
        </w:rPr>
        <w:t>.</w:t>
      </w:r>
    </w:p>
    <w:p w14:paraId="0AFF3FB5" w14:textId="08934BE0" w:rsidR="009F7820" w:rsidRPr="0059343B" w:rsidRDefault="009F7820" w:rsidP="009F7820">
      <w:pPr>
        <w:pStyle w:val="a3"/>
        <w:numPr>
          <w:ilvl w:val="1"/>
          <w:numId w:val="25"/>
        </w:numPr>
        <w:ind w:left="0" w:firstLine="0"/>
        <w:contextualSpacing/>
        <w:jc w:val="both"/>
        <w:rPr>
          <w:rFonts w:eastAsia="Times New Roman"/>
          <w:bCs/>
          <w:sz w:val="22"/>
          <w:szCs w:val="22"/>
        </w:rPr>
      </w:pPr>
      <w:r w:rsidRPr="0059343B">
        <w:rPr>
          <w:rFonts w:eastAsia="Times New Roman"/>
          <w:bCs/>
          <w:sz w:val="22"/>
          <w:szCs w:val="22"/>
        </w:rPr>
        <w:t>Сувенирная продукция Эльбы будет отправлена простым почтовым отправлением на адрес, который укажет Призёр.</w:t>
      </w:r>
    </w:p>
    <w:p w14:paraId="7D3BBFF8"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EE4340">
        <w:rPr>
          <w:rFonts w:eastAsia="Times New Roman"/>
          <w:bCs/>
          <w:sz w:val="22"/>
          <w:szCs w:val="22"/>
        </w:rPr>
        <w:t xml:space="preserve">Организатор не несет ответственность за сохранность и доставку Приза после его отправления.  </w:t>
      </w:r>
    </w:p>
    <w:p w14:paraId="7840764A"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EE4340">
        <w:rPr>
          <w:rFonts w:eastAsia="Times New Roman"/>
          <w:bCs/>
          <w:sz w:val="22"/>
          <w:szCs w:val="22"/>
        </w:rPr>
        <w:t>Призы не подлежат обмену на их денежный эквивалент.</w:t>
      </w:r>
    </w:p>
    <w:p w14:paraId="5C06F5FC"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9F7820">
        <w:rPr>
          <w:rFonts w:eastAsia="Times New Roman"/>
          <w:bCs/>
          <w:sz w:val="22"/>
          <w:szCs w:val="22"/>
        </w:rPr>
        <w:t>Стоимость любых выигрышей и призов, не превышающих 4 000,00 (четырех тысяч) руб., не облагается НДФЛ в соответствии с п. 28 ст. 217 Налогового кодекса Российской Федерации. Организаторы ведут учет доходов, получаемых каждым Участником в период проведения акции.</w:t>
      </w:r>
    </w:p>
    <w:p w14:paraId="12179D31"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9F7820">
        <w:rPr>
          <w:rFonts w:eastAsia="Times New Roman"/>
          <w:bCs/>
          <w:sz w:val="22"/>
          <w:szCs w:val="22"/>
        </w:rPr>
        <w:t xml:space="preserve">100% скидка на лицензию на право использования </w:t>
      </w:r>
      <w:proofErr w:type="spellStart"/>
      <w:r w:rsidRPr="009F7820">
        <w:rPr>
          <w:rFonts w:eastAsia="Times New Roman"/>
          <w:bCs/>
          <w:sz w:val="22"/>
          <w:szCs w:val="22"/>
        </w:rPr>
        <w:t>Контур.Эльбы</w:t>
      </w:r>
      <w:proofErr w:type="spellEnd"/>
      <w:r w:rsidRPr="009F7820">
        <w:rPr>
          <w:rFonts w:eastAsia="Times New Roman"/>
          <w:bCs/>
          <w:sz w:val="22"/>
          <w:szCs w:val="22"/>
        </w:rPr>
        <w:t xml:space="preserve"> предоставляется не позднее </w:t>
      </w:r>
      <w:r>
        <w:rPr>
          <w:rFonts w:eastAsia="Times New Roman"/>
          <w:bCs/>
          <w:sz w:val="22"/>
          <w:szCs w:val="22"/>
        </w:rPr>
        <w:t xml:space="preserve">30 дней с момента розыгрыша. </w:t>
      </w:r>
    </w:p>
    <w:p w14:paraId="2EF60FB5"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EE4340">
        <w:rPr>
          <w:rFonts w:eastAsia="Times New Roman"/>
          <w:bCs/>
          <w:sz w:val="22"/>
          <w:szCs w:val="22"/>
        </w:rPr>
        <w:t xml:space="preserve">Для получения скидки на обслуживание от Альфа-Банка Участнику акции необходимо перейти по ссылке, которую Призерам направляет Организатор, и оформить заявку на открытие счета в Альфа-Банке по тарифу «Удачный выбор». </w:t>
      </w:r>
    </w:p>
    <w:p w14:paraId="30C5615B" w14:textId="77777777" w:rsidR="009F7820" w:rsidRPr="00EE4340" w:rsidRDefault="009F7820" w:rsidP="009F7820">
      <w:pPr>
        <w:pStyle w:val="a3"/>
        <w:numPr>
          <w:ilvl w:val="1"/>
          <w:numId w:val="25"/>
        </w:numPr>
        <w:ind w:left="0" w:firstLine="0"/>
        <w:contextualSpacing/>
        <w:jc w:val="both"/>
        <w:rPr>
          <w:rFonts w:eastAsia="Times New Roman"/>
          <w:bCs/>
          <w:sz w:val="22"/>
          <w:szCs w:val="22"/>
        </w:rPr>
      </w:pPr>
      <w:r w:rsidRPr="00EE4340">
        <w:rPr>
          <w:rFonts w:eastAsia="Times New Roman"/>
          <w:bCs/>
          <w:sz w:val="22"/>
          <w:szCs w:val="22"/>
        </w:rPr>
        <w:t xml:space="preserve">Для активации скидки на обслуживание в банке Точка Участнику акции необходимо: </w:t>
      </w:r>
    </w:p>
    <w:p w14:paraId="1F34A84B" w14:textId="77777777" w:rsidR="009F7820" w:rsidRPr="00EE4340" w:rsidRDefault="009F7820" w:rsidP="009F7820">
      <w:pPr>
        <w:pStyle w:val="a3"/>
        <w:numPr>
          <w:ilvl w:val="1"/>
          <w:numId w:val="27"/>
        </w:numPr>
        <w:ind w:left="0" w:firstLine="0"/>
        <w:contextualSpacing/>
        <w:jc w:val="both"/>
        <w:rPr>
          <w:rFonts w:eastAsia="Times New Roman"/>
          <w:bCs/>
          <w:sz w:val="22"/>
          <w:szCs w:val="22"/>
        </w:rPr>
      </w:pPr>
      <w:r w:rsidRPr="00EE4340">
        <w:rPr>
          <w:rFonts w:eastAsia="Times New Roman"/>
          <w:bCs/>
          <w:sz w:val="22"/>
          <w:szCs w:val="22"/>
        </w:rPr>
        <w:t>перейти по ссылке, полученной от Организатора и оформить заявку на открытие счета в банке Точка;</w:t>
      </w:r>
    </w:p>
    <w:p w14:paraId="4228FC9E" w14:textId="77777777" w:rsidR="009F7820" w:rsidRPr="00EE4340" w:rsidRDefault="009F7820" w:rsidP="009F7820">
      <w:pPr>
        <w:pStyle w:val="a3"/>
        <w:numPr>
          <w:ilvl w:val="1"/>
          <w:numId w:val="27"/>
        </w:numPr>
        <w:ind w:left="0" w:firstLine="0"/>
        <w:contextualSpacing/>
        <w:jc w:val="both"/>
        <w:rPr>
          <w:rFonts w:eastAsia="Times New Roman"/>
          <w:bCs/>
          <w:sz w:val="22"/>
          <w:szCs w:val="22"/>
        </w:rPr>
      </w:pPr>
      <w:r w:rsidRPr="00EE4340">
        <w:rPr>
          <w:rFonts w:eastAsia="Times New Roman"/>
          <w:bCs/>
          <w:sz w:val="22"/>
          <w:szCs w:val="22"/>
        </w:rPr>
        <w:t>выбрать тариф «Золотая середина» и «Всё лучшее сразу»;</w:t>
      </w:r>
    </w:p>
    <w:p w14:paraId="39701C28" w14:textId="77777777" w:rsidR="009F7820" w:rsidRPr="00EE4340" w:rsidRDefault="009F7820" w:rsidP="009F7820">
      <w:pPr>
        <w:pStyle w:val="a3"/>
        <w:numPr>
          <w:ilvl w:val="1"/>
          <w:numId w:val="27"/>
        </w:numPr>
        <w:ind w:left="0" w:firstLine="0"/>
        <w:contextualSpacing/>
        <w:jc w:val="both"/>
        <w:rPr>
          <w:rFonts w:eastAsia="Times New Roman"/>
          <w:bCs/>
          <w:sz w:val="22"/>
          <w:szCs w:val="22"/>
        </w:rPr>
      </w:pPr>
      <w:r w:rsidRPr="00EE4340">
        <w:rPr>
          <w:rFonts w:eastAsia="Times New Roman"/>
          <w:bCs/>
          <w:sz w:val="22"/>
          <w:szCs w:val="22"/>
        </w:rPr>
        <w:t>совершить (входящую или исходящую) операцию по счёту в течение 30 календарных дней со дня открытия счёта.</w:t>
      </w:r>
    </w:p>
    <w:p w14:paraId="1CF4ED72" w14:textId="77777777" w:rsidR="009F7820" w:rsidRPr="00EE4340" w:rsidRDefault="009F7820" w:rsidP="009F7820">
      <w:pPr>
        <w:pStyle w:val="a3"/>
        <w:numPr>
          <w:ilvl w:val="1"/>
          <w:numId w:val="25"/>
        </w:numPr>
        <w:ind w:left="0" w:firstLine="0"/>
        <w:contextualSpacing/>
        <w:jc w:val="both"/>
        <w:rPr>
          <w:b/>
          <w:bCs/>
          <w:sz w:val="22"/>
          <w:szCs w:val="22"/>
        </w:rPr>
      </w:pPr>
      <w:r w:rsidRPr="00EE4340">
        <w:rPr>
          <w:rFonts w:eastAsia="Times New Roman"/>
          <w:bCs/>
          <w:sz w:val="22"/>
          <w:szCs w:val="22"/>
        </w:rPr>
        <w:t>Скидка на обслуживание в банке Точка предоставляется только Призерам, не обсуживавшимся в данном банке ранее.</w:t>
      </w:r>
    </w:p>
    <w:p w14:paraId="6499B56E" w14:textId="623EBD4E" w:rsidR="009F7820" w:rsidRDefault="009F7820" w:rsidP="009F7820">
      <w:pPr>
        <w:contextualSpacing/>
        <w:jc w:val="both"/>
        <w:rPr>
          <w:rFonts w:eastAsia="Times New Roman"/>
          <w:bCs/>
          <w:sz w:val="22"/>
          <w:szCs w:val="22"/>
        </w:rPr>
      </w:pPr>
    </w:p>
    <w:p w14:paraId="5C734A47" w14:textId="5DA004E9" w:rsidR="007179D3" w:rsidRPr="00DD7507" w:rsidRDefault="007179D3" w:rsidP="009F7820">
      <w:pPr>
        <w:pStyle w:val="a4"/>
        <w:numPr>
          <w:ilvl w:val="0"/>
          <w:numId w:val="25"/>
        </w:numPr>
        <w:spacing w:before="0" w:beforeAutospacing="0" w:after="0" w:afterAutospacing="0"/>
        <w:jc w:val="center"/>
        <w:rPr>
          <w:b/>
          <w:bCs/>
          <w:sz w:val="22"/>
          <w:szCs w:val="22"/>
        </w:rPr>
      </w:pPr>
      <w:r w:rsidRPr="00DD7507">
        <w:rPr>
          <w:b/>
          <w:bCs/>
          <w:sz w:val="22"/>
          <w:szCs w:val="22"/>
        </w:rPr>
        <w:t xml:space="preserve">Права и обязанности Участников </w:t>
      </w:r>
      <w:r w:rsidRPr="009F7820">
        <w:rPr>
          <w:b/>
          <w:color w:val="000000"/>
          <w:sz w:val="22"/>
          <w:szCs w:val="22"/>
        </w:rPr>
        <w:t>акции</w:t>
      </w:r>
    </w:p>
    <w:p w14:paraId="4DF56C4B" w14:textId="77777777" w:rsidR="007179D3" w:rsidRPr="00DD7507" w:rsidRDefault="007179D3" w:rsidP="009F7820">
      <w:pPr>
        <w:pStyle w:val="a3"/>
        <w:numPr>
          <w:ilvl w:val="1"/>
          <w:numId w:val="25"/>
        </w:numPr>
        <w:ind w:left="0" w:firstLine="0"/>
        <w:contextualSpacing/>
        <w:jc w:val="both"/>
        <w:rPr>
          <w:sz w:val="22"/>
          <w:szCs w:val="22"/>
        </w:rPr>
      </w:pPr>
      <w:r w:rsidRPr="009F7820">
        <w:rPr>
          <w:rFonts w:eastAsia="Times New Roman"/>
          <w:bCs/>
          <w:sz w:val="22"/>
          <w:szCs w:val="22"/>
        </w:rPr>
        <w:t>Участники</w:t>
      </w:r>
      <w:r w:rsidRPr="00DD7507">
        <w:rPr>
          <w:sz w:val="22"/>
          <w:szCs w:val="22"/>
        </w:rPr>
        <w:t xml:space="preserve"> вправе:</w:t>
      </w:r>
    </w:p>
    <w:p w14:paraId="5B4865AA" w14:textId="340D341F" w:rsidR="007179D3" w:rsidRPr="00DD7507" w:rsidRDefault="007179D3" w:rsidP="00DD7507">
      <w:pPr>
        <w:pStyle w:val="a3"/>
        <w:numPr>
          <w:ilvl w:val="0"/>
          <w:numId w:val="26"/>
        </w:numPr>
        <w:ind w:left="0" w:firstLine="0"/>
        <w:jc w:val="both"/>
        <w:rPr>
          <w:sz w:val="22"/>
          <w:szCs w:val="22"/>
        </w:rPr>
      </w:pPr>
      <w:r w:rsidRPr="00DD7507">
        <w:rPr>
          <w:sz w:val="22"/>
          <w:szCs w:val="22"/>
        </w:rPr>
        <w:t>знакомиться с Условиями акции;</w:t>
      </w:r>
    </w:p>
    <w:p w14:paraId="03712498" w14:textId="6200CCB1" w:rsidR="007179D3" w:rsidRPr="00DD7507" w:rsidRDefault="007179D3" w:rsidP="00DD7507">
      <w:pPr>
        <w:pStyle w:val="a3"/>
        <w:numPr>
          <w:ilvl w:val="0"/>
          <w:numId w:val="26"/>
        </w:numPr>
        <w:ind w:left="0" w:firstLine="0"/>
        <w:jc w:val="both"/>
        <w:rPr>
          <w:sz w:val="22"/>
          <w:szCs w:val="22"/>
        </w:rPr>
      </w:pPr>
      <w:r w:rsidRPr="00DD7507">
        <w:rPr>
          <w:sz w:val="22"/>
          <w:szCs w:val="22"/>
        </w:rPr>
        <w:t>принимать участие в акции в порядке, определенном настоящими Условиями.</w:t>
      </w:r>
    </w:p>
    <w:p w14:paraId="26959C09" w14:textId="77777777" w:rsidR="007179D3" w:rsidRPr="00DD7507" w:rsidRDefault="007179D3" w:rsidP="009F7820">
      <w:pPr>
        <w:pStyle w:val="a3"/>
        <w:numPr>
          <w:ilvl w:val="1"/>
          <w:numId w:val="25"/>
        </w:numPr>
        <w:ind w:left="0" w:firstLine="0"/>
        <w:contextualSpacing/>
        <w:jc w:val="both"/>
        <w:rPr>
          <w:sz w:val="22"/>
          <w:szCs w:val="22"/>
        </w:rPr>
      </w:pPr>
      <w:r w:rsidRPr="00DD7507">
        <w:rPr>
          <w:sz w:val="22"/>
          <w:szCs w:val="22"/>
        </w:rPr>
        <w:t>Участники обязуются</w:t>
      </w:r>
      <w:r w:rsidRPr="00DD7507">
        <w:rPr>
          <w:sz w:val="22"/>
          <w:szCs w:val="22"/>
          <w:lang w:val="en-US"/>
        </w:rPr>
        <w:t>:</w:t>
      </w:r>
    </w:p>
    <w:p w14:paraId="548FBD51" w14:textId="4A8EE828" w:rsidR="007179D3" w:rsidRPr="00DD7507" w:rsidRDefault="007179D3" w:rsidP="00DD7507">
      <w:pPr>
        <w:pStyle w:val="a3"/>
        <w:numPr>
          <w:ilvl w:val="0"/>
          <w:numId w:val="26"/>
        </w:numPr>
        <w:ind w:left="0" w:firstLine="0"/>
        <w:jc w:val="both"/>
        <w:rPr>
          <w:sz w:val="22"/>
          <w:szCs w:val="22"/>
        </w:rPr>
      </w:pPr>
      <w:r w:rsidRPr="00DD7507">
        <w:rPr>
          <w:sz w:val="22"/>
          <w:szCs w:val="22"/>
        </w:rPr>
        <w:t>выполнять действия, изложенные в разделе 4 настоящих Условий;</w:t>
      </w:r>
    </w:p>
    <w:p w14:paraId="654A0FED" w14:textId="57DCEE99" w:rsidR="00704D33" w:rsidRPr="00DD7507" w:rsidRDefault="00704D33" w:rsidP="00DD7507">
      <w:pPr>
        <w:pStyle w:val="a3"/>
        <w:numPr>
          <w:ilvl w:val="0"/>
          <w:numId w:val="26"/>
        </w:numPr>
        <w:ind w:left="0" w:firstLine="0"/>
        <w:jc w:val="both"/>
        <w:rPr>
          <w:sz w:val="22"/>
          <w:szCs w:val="22"/>
        </w:rPr>
      </w:pPr>
      <w:r w:rsidRPr="00DD7507">
        <w:rPr>
          <w:sz w:val="22"/>
          <w:szCs w:val="22"/>
        </w:rPr>
        <w:t>по требованию Организатора подтвердить свое соответствие всем требованиям к Участникам акции, установленным Организатором;</w:t>
      </w:r>
    </w:p>
    <w:p w14:paraId="295EA12C" w14:textId="44F8E8BD" w:rsidR="0092083E" w:rsidRPr="00DD7507" w:rsidRDefault="0092083E" w:rsidP="00DD7507">
      <w:pPr>
        <w:pStyle w:val="a3"/>
        <w:numPr>
          <w:ilvl w:val="0"/>
          <w:numId w:val="26"/>
        </w:numPr>
        <w:ind w:left="0" w:firstLine="0"/>
        <w:jc w:val="both"/>
        <w:rPr>
          <w:sz w:val="22"/>
          <w:szCs w:val="22"/>
        </w:rPr>
      </w:pPr>
      <w:r w:rsidRPr="00DD7507">
        <w:rPr>
          <w:rFonts w:eastAsia="Times New Roman"/>
          <w:sz w:val="22"/>
          <w:szCs w:val="22"/>
        </w:rPr>
        <w:t>ознакомиться с правилами акции</w:t>
      </w:r>
      <w:r w:rsidRPr="00DD7507">
        <w:rPr>
          <w:sz w:val="22"/>
          <w:szCs w:val="22"/>
        </w:rPr>
        <w:t>;</w:t>
      </w:r>
    </w:p>
    <w:p w14:paraId="42C0D150" w14:textId="7FB32BC3" w:rsidR="005D1633" w:rsidRPr="00DD7507" w:rsidRDefault="005D1633" w:rsidP="00DD7507">
      <w:pPr>
        <w:pStyle w:val="a3"/>
        <w:numPr>
          <w:ilvl w:val="0"/>
          <w:numId w:val="26"/>
        </w:numPr>
        <w:ind w:left="0" w:firstLine="0"/>
        <w:jc w:val="both"/>
        <w:rPr>
          <w:sz w:val="22"/>
          <w:szCs w:val="22"/>
        </w:rPr>
      </w:pPr>
      <w:r w:rsidRPr="00DD7507">
        <w:rPr>
          <w:rFonts w:eastAsia="Times New Roman"/>
          <w:sz w:val="22"/>
          <w:szCs w:val="22"/>
        </w:rPr>
        <w:t>самостоятельно</w:t>
      </w:r>
      <w:r w:rsidRPr="00DD7507">
        <w:rPr>
          <w:sz w:val="22"/>
          <w:szCs w:val="22"/>
        </w:rPr>
        <w:t xml:space="preserve"> ознакомиться с правилами применения </w:t>
      </w:r>
      <w:proofErr w:type="spellStart"/>
      <w:r w:rsidRPr="00DD7507">
        <w:rPr>
          <w:sz w:val="22"/>
          <w:szCs w:val="22"/>
        </w:rPr>
        <w:t>промокодов</w:t>
      </w:r>
      <w:proofErr w:type="spellEnd"/>
      <w:r w:rsidRPr="00DD7507">
        <w:rPr>
          <w:sz w:val="22"/>
          <w:szCs w:val="22"/>
        </w:rPr>
        <w:t xml:space="preserve"> и обслуживания в банке Точка и Альфа-Банке;</w:t>
      </w:r>
    </w:p>
    <w:p w14:paraId="2E59D92C" w14:textId="52DF7F9F" w:rsidR="00FA55BE" w:rsidRPr="00DD7507" w:rsidRDefault="007179D3" w:rsidP="00DD7507">
      <w:pPr>
        <w:pStyle w:val="a3"/>
        <w:numPr>
          <w:ilvl w:val="0"/>
          <w:numId w:val="26"/>
        </w:numPr>
        <w:spacing w:after="240"/>
        <w:ind w:left="0" w:firstLine="0"/>
        <w:jc w:val="both"/>
        <w:rPr>
          <w:sz w:val="22"/>
          <w:szCs w:val="22"/>
        </w:rPr>
      </w:pPr>
      <w:r w:rsidRPr="00DD7507">
        <w:rPr>
          <w:sz w:val="22"/>
          <w:szCs w:val="22"/>
        </w:rPr>
        <w:t>добросовестно пользоваться своими правами участника акции в соответствии с настоящими Условиями и действующим законодательством Российской Федерации</w:t>
      </w:r>
      <w:r w:rsidR="00674FB8" w:rsidRPr="00DD7507">
        <w:rPr>
          <w:sz w:val="22"/>
          <w:szCs w:val="22"/>
        </w:rPr>
        <w:t>.</w:t>
      </w:r>
    </w:p>
    <w:p w14:paraId="03463320" w14:textId="77777777" w:rsidR="007179D3" w:rsidRPr="00DD7507" w:rsidRDefault="007179D3" w:rsidP="009F7820">
      <w:pPr>
        <w:pStyle w:val="a4"/>
        <w:numPr>
          <w:ilvl w:val="0"/>
          <w:numId w:val="25"/>
        </w:numPr>
        <w:spacing w:before="0" w:beforeAutospacing="0" w:after="0" w:afterAutospacing="0"/>
        <w:jc w:val="center"/>
        <w:rPr>
          <w:b/>
          <w:bCs/>
          <w:sz w:val="22"/>
          <w:szCs w:val="22"/>
        </w:rPr>
      </w:pPr>
      <w:r w:rsidRPr="009F7820">
        <w:rPr>
          <w:b/>
          <w:color w:val="000000"/>
          <w:sz w:val="22"/>
          <w:szCs w:val="22"/>
        </w:rPr>
        <w:t>Дополнительные</w:t>
      </w:r>
      <w:r w:rsidRPr="00DD7507">
        <w:rPr>
          <w:b/>
          <w:bCs/>
          <w:sz w:val="22"/>
          <w:szCs w:val="22"/>
        </w:rPr>
        <w:t xml:space="preserve"> условия</w:t>
      </w:r>
    </w:p>
    <w:p w14:paraId="37240C65" w14:textId="77777777" w:rsidR="007179D3" w:rsidRPr="00DD7507" w:rsidRDefault="007179D3" w:rsidP="009F7820">
      <w:pPr>
        <w:pStyle w:val="a3"/>
        <w:numPr>
          <w:ilvl w:val="1"/>
          <w:numId w:val="25"/>
        </w:numPr>
        <w:ind w:left="0" w:firstLine="0"/>
        <w:contextualSpacing/>
        <w:jc w:val="both"/>
        <w:rPr>
          <w:sz w:val="22"/>
          <w:szCs w:val="22"/>
        </w:rPr>
      </w:pPr>
      <w:r w:rsidRPr="00DD7507">
        <w:rPr>
          <w:sz w:val="22"/>
          <w:szCs w:val="22"/>
        </w:rPr>
        <w:t>Организатор вправе приглашать участников акции для участия в рекламных интервью, в том числе по радио и по телевидению, а равно в иных средствах массовой информации, либо приглашать для фотографирования, аудиозаписи и видеосъемки для изготовления рекламных материалов, связанных с проведением настоящей рекламной акции, размещать данные рекламные материалы без дополнительного согласования с участником и уплаты какого-либо вознаграждения. Все исключительные права на такие публикации принадлежат Организатору.</w:t>
      </w:r>
    </w:p>
    <w:p w14:paraId="7CFC5A41" w14:textId="77777777" w:rsidR="007179D3" w:rsidRPr="00DD7507" w:rsidRDefault="007179D3" w:rsidP="009F7820">
      <w:pPr>
        <w:pStyle w:val="a3"/>
        <w:numPr>
          <w:ilvl w:val="1"/>
          <w:numId w:val="25"/>
        </w:numPr>
        <w:ind w:left="0" w:firstLine="0"/>
        <w:contextualSpacing/>
        <w:jc w:val="both"/>
        <w:rPr>
          <w:sz w:val="22"/>
          <w:szCs w:val="22"/>
        </w:rPr>
      </w:pPr>
      <w:r w:rsidRPr="00DD7507">
        <w:rPr>
          <w:sz w:val="22"/>
          <w:szCs w:val="22"/>
        </w:rPr>
        <w:t>Организатор оставляет за собой право в одностороннем порядке изменять Условия проведения акции.</w:t>
      </w:r>
    </w:p>
    <w:p w14:paraId="781F5F1A" w14:textId="64261778" w:rsidR="007179D3" w:rsidRPr="009F7820" w:rsidRDefault="007179D3" w:rsidP="009F7820">
      <w:pPr>
        <w:pStyle w:val="a3"/>
        <w:numPr>
          <w:ilvl w:val="1"/>
          <w:numId w:val="25"/>
        </w:numPr>
        <w:ind w:left="0" w:firstLine="0"/>
        <w:contextualSpacing/>
        <w:jc w:val="both"/>
        <w:rPr>
          <w:sz w:val="22"/>
          <w:szCs w:val="22"/>
        </w:rPr>
      </w:pPr>
      <w:r w:rsidRPr="00DD7507">
        <w:rPr>
          <w:sz w:val="22"/>
          <w:szCs w:val="22"/>
        </w:rPr>
        <w:t>Условия настоящей акции не суммируются с другими действующими акциями Организатора</w:t>
      </w:r>
      <w:r w:rsidR="008C3BEE" w:rsidRPr="00DD7507">
        <w:rPr>
          <w:sz w:val="22"/>
          <w:szCs w:val="22"/>
        </w:rPr>
        <w:t xml:space="preserve">, </w:t>
      </w:r>
      <w:r w:rsidR="008C3BEE" w:rsidRPr="009F7820">
        <w:rPr>
          <w:sz w:val="22"/>
          <w:szCs w:val="22"/>
        </w:rPr>
        <w:t xml:space="preserve">за исключением акций «Эльбе </w:t>
      </w:r>
      <w:proofErr w:type="gramStart"/>
      <w:r w:rsidR="008C3BEE" w:rsidRPr="009F7820">
        <w:rPr>
          <w:sz w:val="22"/>
          <w:szCs w:val="22"/>
        </w:rPr>
        <w:t>10.Не</w:t>
      </w:r>
      <w:proofErr w:type="gramEnd"/>
      <w:r w:rsidR="008C3BEE" w:rsidRPr="009F7820">
        <w:rPr>
          <w:sz w:val="22"/>
          <w:szCs w:val="22"/>
        </w:rPr>
        <w:t xml:space="preserve"> молчи»</w:t>
      </w:r>
      <w:r w:rsidRPr="009F7820">
        <w:rPr>
          <w:sz w:val="22"/>
          <w:szCs w:val="22"/>
        </w:rPr>
        <w:t>.</w:t>
      </w:r>
    </w:p>
    <w:p w14:paraId="6690736F" w14:textId="77777777" w:rsidR="007179D3" w:rsidRPr="00DD7507" w:rsidRDefault="007179D3" w:rsidP="009F7820">
      <w:pPr>
        <w:pStyle w:val="a3"/>
        <w:numPr>
          <w:ilvl w:val="1"/>
          <w:numId w:val="25"/>
        </w:numPr>
        <w:ind w:left="0" w:firstLine="0"/>
        <w:contextualSpacing/>
        <w:jc w:val="both"/>
        <w:rPr>
          <w:sz w:val="22"/>
          <w:szCs w:val="22"/>
        </w:rPr>
      </w:pPr>
      <w:r w:rsidRPr="00DD7507">
        <w:rPr>
          <w:sz w:val="22"/>
          <w:szCs w:val="22"/>
        </w:rPr>
        <w:t>Если клиенту предлагается участие в нескольких акциях и предложениях, клиент вправе выбрать более выгодные для себя условия.</w:t>
      </w:r>
    </w:p>
    <w:p w14:paraId="0299F111" w14:textId="09CFA402" w:rsidR="00684880" w:rsidRPr="00DD7507" w:rsidRDefault="00684880" w:rsidP="009F7820">
      <w:pPr>
        <w:pStyle w:val="a3"/>
        <w:numPr>
          <w:ilvl w:val="1"/>
          <w:numId w:val="25"/>
        </w:numPr>
        <w:ind w:left="0" w:firstLine="0"/>
        <w:contextualSpacing/>
        <w:jc w:val="both"/>
        <w:rPr>
          <w:sz w:val="22"/>
          <w:szCs w:val="22"/>
        </w:rPr>
      </w:pPr>
      <w:r w:rsidRPr="00DD7507">
        <w:rPr>
          <w:sz w:val="22"/>
          <w:szCs w:val="22"/>
        </w:rPr>
        <w:t xml:space="preserve">Предоставляя свои персональные данные, Участник акции соглашается с их обработкой, а также с получением рассылок и звонков от Организатора, и подтверждает свое ознакомление с Политикой обработки персональных данных Организатора </w:t>
      </w:r>
      <w:hyperlink r:id="rId14" w:history="1">
        <w:r w:rsidRPr="009F7820">
          <w:t>https://kontur.ru/about/policy</w:t>
        </w:r>
      </w:hyperlink>
      <w:r w:rsidRPr="00DD7507">
        <w:rPr>
          <w:sz w:val="22"/>
          <w:szCs w:val="22"/>
        </w:rPr>
        <w:t>.</w:t>
      </w:r>
    </w:p>
    <w:p w14:paraId="7AC67DEE" w14:textId="11519A52" w:rsidR="007179D3" w:rsidRPr="00DD7507" w:rsidRDefault="007179D3" w:rsidP="009F7820">
      <w:pPr>
        <w:pStyle w:val="a3"/>
        <w:numPr>
          <w:ilvl w:val="1"/>
          <w:numId w:val="25"/>
        </w:numPr>
        <w:ind w:left="0" w:firstLine="0"/>
        <w:contextualSpacing/>
        <w:jc w:val="both"/>
        <w:rPr>
          <w:sz w:val="22"/>
          <w:szCs w:val="22"/>
        </w:rPr>
      </w:pPr>
      <w:r w:rsidRPr="00DD7507">
        <w:rPr>
          <w:sz w:val="22"/>
          <w:szCs w:val="22"/>
        </w:rPr>
        <w:t>Во всем, что не предусмотрено настоящими Условиями, Организатор и Участники акции руководствуются действующим законодательством Российской Федерации.</w:t>
      </w:r>
    </w:p>
    <w:sectPr w:rsidR="007179D3" w:rsidRPr="00DD7507" w:rsidSect="00704D33">
      <w:headerReference w:type="default" r:id="rId15"/>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B4B5D" w14:textId="77777777" w:rsidR="004F1813" w:rsidRDefault="004F1813" w:rsidP="00356C3C">
      <w:r>
        <w:separator/>
      </w:r>
    </w:p>
  </w:endnote>
  <w:endnote w:type="continuationSeparator" w:id="0">
    <w:p w14:paraId="71F5E048" w14:textId="77777777" w:rsidR="004F1813" w:rsidRDefault="004F1813" w:rsidP="0035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9ED3" w14:textId="77777777" w:rsidR="004F1813" w:rsidRDefault="004F1813" w:rsidP="00356C3C">
      <w:r>
        <w:separator/>
      </w:r>
    </w:p>
  </w:footnote>
  <w:footnote w:type="continuationSeparator" w:id="0">
    <w:p w14:paraId="3B8DD4CA" w14:textId="77777777" w:rsidR="004F1813" w:rsidRDefault="004F1813" w:rsidP="0035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1A6F" w14:textId="7DCE8C75" w:rsidR="00B87D58" w:rsidRDefault="00B87D58" w:rsidP="00704D33">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5EBFAC"/>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8846D39"/>
    <w:multiLevelType w:val="hybridMultilevel"/>
    <w:tmpl w:val="3B30F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8EB52C5"/>
    <w:multiLevelType w:val="multilevel"/>
    <w:tmpl w:val="2252ED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EC562B"/>
    <w:multiLevelType w:val="multilevel"/>
    <w:tmpl w:val="12FE00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B5CB6"/>
    <w:multiLevelType w:val="multilevel"/>
    <w:tmpl w:val="D3EC9E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B4F28"/>
    <w:multiLevelType w:val="multilevel"/>
    <w:tmpl w:val="F5DED6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44B7D"/>
    <w:multiLevelType w:val="multilevel"/>
    <w:tmpl w:val="6BEA8B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2655C"/>
    <w:multiLevelType w:val="hybridMultilevel"/>
    <w:tmpl w:val="72A483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C83ABF"/>
    <w:multiLevelType w:val="hybridMultilevel"/>
    <w:tmpl w:val="E00228C8"/>
    <w:lvl w:ilvl="0" w:tplc="F0A46C58">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B022F83"/>
    <w:multiLevelType w:val="multilevel"/>
    <w:tmpl w:val="7944AAF8"/>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8A0121"/>
    <w:multiLevelType w:val="multilevel"/>
    <w:tmpl w:val="E092F3DA"/>
    <w:lvl w:ilvl="0">
      <w:start w:val="1"/>
      <w:numFmt w:val="decimal"/>
      <w:lvlText w:val="%1."/>
      <w:lvlJc w:val="left"/>
      <w:pPr>
        <w:ind w:left="720" w:hanging="360"/>
      </w:pPr>
      <w:rPr>
        <w:rFonts w:ascii="Times New Roman" w:eastAsia="Times New Roman" w:hAnsi="Times New Roman"/>
      </w:rPr>
    </w:lvl>
    <w:lvl w:ilvl="1">
      <w:start w:val="1"/>
      <w:numFmt w:val="bullet"/>
      <w:lvlText w:val=""/>
      <w:lvlJc w:val="left"/>
      <w:pPr>
        <w:ind w:left="360" w:hanging="360"/>
      </w:pPr>
      <w:rPr>
        <w:rFonts w:ascii="Symbol" w:hAnsi="Symbol"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9484F"/>
    <w:multiLevelType w:val="hybridMultilevel"/>
    <w:tmpl w:val="6B9C9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380E51"/>
    <w:multiLevelType w:val="multilevel"/>
    <w:tmpl w:val="C2804274"/>
    <w:lvl w:ilvl="0">
      <w:start w:val="1"/>
      <w:numFmt w:val="decimal"/>
      <w:lvlText w:val="%1."/>
      <w:lvlJc w:val="left"/>
      <w:pPr>
        <w:ind w:left="444" w:hanging="444"/>
      </w:pPr>
      <w:rPr>
        <w:rFonts w:hint="default"/>
      </w:rPr>
    </w:lvl>
    <w:lvl w:ilvl="1">
      <w:start w:val="1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1F16FE"/>
    <w:multiLevelType w:val="hybridMultilevel"/>
    <w:tmpl w:val="3B30F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C115A1"/>
    <w:multiLevelType w:val="multilevel"/>
    <w:tmpl w:val="F17813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FD01F9"/>
    <w:multiLevelType w:val="multilevel"/>
    <w:tmpl w:val="BD68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2F5094"/>
    <w:multiLevelType w:val="multilevel"/>
    <w:tmpl w:val="7944AAF8"/>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3D6CE8"/>
    <w:multiLevelType w:val="multilevel"/>
    <w:tmpl w:val="93EC52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7E0AF1"/>
    <w:multiLevelType w:val="multilevel"/>
    <w:tmpl w:val="D0D64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E12171"/>
    <w:multiLevelType w:val="multilevel"/>
    <w:tmpl w:val="5E1AAA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3E1601"/>
    <w:multiLevelType w:val="hybridMultilevel"/>
    <w:tmpl w:val="C0AAAF42"/>
    <w:lvl w:ilvl="0" w:tplc="780E3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BF6148C"/>
    <w:multiLevelType w:val="hybridMultilevel"/>
    <w:tmpl w:val="3B30FF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CF42B56"/>
    <w:multiLevelType w:val="hybridMultilevel"/>
    <w:tmpl w:val="70C801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71E65870"/>
    <w:multiLevelType w:val="multilevel"/>
    <w:tmpl w:val="F5DA78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01625F"/>
    <w:multiLevelType w:val="hybridMultilevel"/>
    <w:tmpl w:val="496C09B8"/>
    <w:lvl w:ilvl="0" w:tplc="780E3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D711C9"/>
    <w:multiLevelType w:val="multilevel"/>
    <w:tmpl w:val="7944AAF8"/>
    <w:lvl w:ilvl="0">
      <w:start w:val="1"/>
      <w:numFmt w:val="decimal"/>
      <w:lvlText w:val="%1."/>
      <w:lvlJc w:val="left"/>
      <w:pPr>
        <w:ind w:left="720" w:hanging="360"/>
      </w:pPr>
      <w:rPr>
        <w:rFonts w:ascii="Times New Roman" w:eastAsia="Times New Roman" w:hAnsi="Times New Roman"/>
      </w:rPr>
    </w:lvl>
    <w:lvl w:ilvl="1">
      <w:start w:val="1"/>
      <w:numFmt w:val="decimal"/>
      <w:isLgl/>
      <w:lvlText w:val="%1.%2."/>
      <w:lvlJc w:val="left"/>
      <w:pPr>
        <w:ind w:left="36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B24C5"/>
    <w:multiLevelType w:val="hybridMultilevel"/>
    <w:tmpl w:val="88083330"/>
    <w:lvl w:ilvl="0" w:tplc="780E3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1D3C4D"/>
    <w:multiLevelType w:val="hybridMultilevel"/>
    <w:tmpl w:val="35C069B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19"/>
  </w:num>
  <w:num w:numId="5">
    <w:abstractNumId w:val="4"/>
  </w:num>
  <w:num w:numId="6">
    <w:abstractNumId w:val="17"/>
  </w:num>
  <w:num w:numId="7">
    <w:abstractNumId w:val="23"/>
  </w:num>
  <w:num w:numId="8">
    <w:abstractNumId w:val="5"/>
  </w:num>
  <w:num w:numId="9">
    <w:abstractNumId w:val="14"/>
  </w:num>
  <w:num w:numId="10">
    <w:abstractNumId w:val="3"/>
  </w:num>
  <w:num w:numId="11">
    <w:abstractNumId w:val="2"/>
  </w:num>
  <w:num w:numId="12">
    <w:abstractNumId w:val="7"/>
  </w:num>
  <w:num w:numId="13">
    <w:abstractNumId w:val="25"/>
  </w:num>
  <w:num w:numId="14">
    <w:abstractNumId w:val="22"/>
  </w:num>
  <w:num w:numId="15">
    <w:abstractNumId w:val="27"/>
  </w:num>
  <w:num w:numId="16">
    <w:abstractNumId w:val="9"/>
  </w:num>
  <w:num w:numId="17">
    <w:abstractNumId w:val="13"/>
  </w:num>
  <w:num w:numId="18">
    <w:abstractNumId w:val="1"/>
  </w:num>
  <w:num w:numId="19">
    <w:abstractNumId w:val="21"/>
  </w:num>
  <w:num w:numId="20">
    <w:abstractNumId w:val="8"/>
  </w:num>
  <w:num w:numId="21">
    <w:abstractNumId w:val="6"/>
  </w:num>
  <w:num w:numId="22">
    <w:abstractNumId w:val="20"/>
  </w:num>
  <w:num w:numId="23">
    <w:abstractNumId w:val="12"/>
  </w:num>
  <w:num w:numId="24">
    <w:abstractNumId w:val="18"/>
  </w:num>
  <w:num w:numId="25">
    <w:abstractNumId w:val="15"/>
  </w:num>
  <w:num w:numId="26">
    <w:abstractNumId w:val="26"/>
  </w:num>
  <w:num w:numId="27">
    <w:abstractNumId w:val="10"/>
  </w:num>
  <w:num w:numId="28">
    <w:abstractNumId w:val="16"/>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consecutiveHyphenLimit w:val="4"/>
  <w:hyphenationZone w:val="35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DD"/>
    <w:rsid w:val="00000BBB"/>
    <w:rsid w:val="000059DC"/>
    <w:rsid w:val="00007598"/>
    <w:rsid w:val="00010484"/>
    <w:rsid w:val="00012354"/>
    <w:rsid w:val="00015793"/>
    <w:rsid w:val="00016F98"/>
    <w:rsid w:val="000210A8"/>
    <w:rsid w:val="00040814"/>
    <w:rsid w:val="0004209C"/>
    <w:rsid w:val="00042979"/>
    <w:rsid w:val="00044C40"/>
    <w:rsid w:val="00053467"/>
    <w:rsid w:val="0005468B"/>
    <w:rsid w:val="0005795E"/>
    <w:rsid w:val="00057C1B"/>
    <w:rsid w:val="0007529E"/>
    <w:rsid w:val="000752F7"/>
    <w:rsid w:val="00080F14"/>
    <w:rsid w:val="000830A7"/>
    <w:rsid w:val="00091009"/>
    <w:rsid w:val="000A569E"/>
    <w:rsid w:val="000A6485"/>
    <w:rsid w:val="000B7E8B"/>
    <w:rsid w:val="000C0319"/>
    <w:rsid w:val="000D50E7"/>
    <w:rsid w:val="000E38C1"/>
    <w:rsid w:val="000F0809"/>
    <w:rsid w:val="000F2EC9"/>
    <w:rsid w:val="000F4867"/>
    <w:rsid w:val="000F6BF0"/>
    <w:rsid w:val="00100EAD"/>
    <w:rsid w:val="0011193A"/>
    <w:rsid w:val="00113697"/>
    <w:rsid w:val="00115127"/>
    <w:rsid w:val="00124CBB"/>
    <w:rsid w:val="0012593F"/>
    <w:rsid w:val="001337B4"/>
    <w:rsid w:val="00142BA0"/>
    <w:rsid w:val="00146268"/>
    <w:rsid w:val="0015005A"/>
    <w:rsid w:val="0015784C"/>
    <w:rsid w:val="0016091D"/>
    <w:rsid w:val="00162AC8"/>
    <w:rsid w:val="00165476"/>
    <w:rsid w:val="00175E48"/>
    <w:rsid w:val="001850D7"/>
    <w:rsid w:val="00185FAB"/>
    <w:rsid w:val="0019042D"/>
    <w:rsid w:val="00192330"/>
    <w:rsid w:val="0019382A"/>
    <w:rsid w:val="001963E8"/>
    <w:rsid w:val="001A1500"/>
    <w:rsid w:val="001A24D6"/>
    <w:rsid w:val="001A2505"/>
    <w:rsid w:val="001B1917"/>
    <w:rsid w:val="001B6DC5"/>
    <w:rsid w:val="001B7D40"/>
    <w:rsid w:val="001C02D3"/>
    <w:rsid w:val="001C24C6"/>
    <w:rsid w:val="001C7C49"/>
    <w:rsid w:val="001D1AFE"/>
    <w:rsid w:val="001D5C8B"/>
    <w:rsid w:val="001E44C9"/>
    <w:rsid w:val="002003B6"/>
    <w:rsid w:val="00200B6E"/>
    <w:rsid w:val="00202367"/>
    <w:rsid w:val="00204FA4"/>
    <w:rsid w:val="00206B12"/>
    <w:rsid w:val="00210369"/>
    <w:rsid w:val="00213EEA"/>
    <w:rsid w:val="00222508"/>
    <w:rsid w:val="002253EA"/>
    <w:rsid w:val="00241896"/>
    <w:rsid w:val="002434E1"/>
    <w:rsid w:val="00247C54"/>
    <w:rsid w:val="00250749"/>
    <w:rsid w:val="00252DE6"/>
    <w:rsid w:val="0025524D"/>
    <w:rsid w:val="00256838"/>
    <w:rsid w:val="00263E3E"/>
    <w:rsid w:val="00265CAB"/>
    <w:rsid w:val="0026702A"/>
    <w:rsid w:val="00270D6D"/>
    <w:rsid w:val="00276415"/>
    <w:rsid w:val="00280F8A"/>
    <w:rsid w:val="002830BF"/>
    <w:rsid w:val="002A0504"/>
    <w:rsid w:val="002A0E53"/>
    <w:rsid w:val="002A1804"/>
    <w:rsid w:val="002A5A5D"/>
    <w:rsid w:val="002B2CE8"/>
    <w:rsid w:val="002B45E6"/>
    <w:rsid w:val="002B54AB"/>
    <w:rsid w:val="002C10A9"/>
    <w:rsid w:val="002C30F1"/>
    <w:rsid w:val="002C4941"/>
    <w:rsid w:val="002C5CEC"/>
    <w:rsid w:val="002D1080"/>
    <w:rsid w:val="002D1F34"/>
    <w:rsid w:val="002D3412"/>
    <w:rsid w:val="002D72BC"/>
    <w:rsid w:val="002E0EB3"/>
    <w:rsid w:val="002E2291"/>
    <w:rsid w:val="002E41B5"/>
    <w:rsid w:val="002E59FF"/>
    <w:rsid w:val="002E7ACA"/>
    <w:rsid w:val="002F4451"/>
    <w:rsid w:val="002F4DE2"/>
    <w:rsid w:val="00304388"/>
    <w:rsid w:val="00311340"/>
    <w:rsid w:val="003136AD"/>
    <w:rsid w:val="00320A5B"/>
    <w:rsid w:val="00322EE9"/>
    <w:rsid w:val="00333C82"/>
    <w:rsid w:val="003348AB"/>
    <w:rsid w:val="0033659B"/>
    <w:rsid w:val="00341CDB"/>
    <w:rsid w:val="00342267"/>
    <w:rsid w:val="003449CF"/>
    <w:rsid w:val="00345E89"/>
    <w:rsid w:val="003469E3"/>
    <w:rsid w:val="0035485A"/>
    <w:rsid w:val="00356C3C"/>
    <w:rsid w:val="00367CE2"/>
    <w:rsid w:val="003943BB"/>
    <w:rsid w:val="003A03A9"/>
    <w:rsid w:val="003A151B"/>
    <w:rsid w:val="003A7E7E"/>
    <w:rsid w:val="003B14C6"/>
    <w:rsid w:val="003B2A03"/>
    <w:rsid w:val="003B5664"/>
    <w:rsid w:val="003C686B"/>
    <w:rsid w:val="003D4236"/>
    <w:rsid w:val="003D740D"/>
    <w:rsid w:val="003E1447"/>
    <w:rsid w:val="003F41E2"/>
    <w:rsid w:val="003F764A"/>
    <w:rsid w:val="0040158B"/>
    <w:rsid w:val="00404304"/>
    <w:rsid w:val="00420A3B"/>
    <w:rsid w:val="004223EA"/>
    <w:rsid w:val="0044131A"/>
    <w:rsid w:val="00450A63"/>
    <w:rsid w:val="0045208F"/>
    <w:rsid w:val="0045351E"/>
    <w:rsid w:val="00454779"/>
    <w:rsid w:val="0045707F"/>
    <w:rsid w:val="004604C4"/>
    <w:rsid w:val="00463625"/>
    <w:rsid w:val="00463768"/>
    <w:rsid w:val="004678CA"/>
    <w:rsid w:val="0048475F"/>
    <w:rsid w:val="00484A9A"/>
    <w:rsid w:val="004939B4"/>
    <w:rsid w:val="00494C27"/>
    <w:rsid w:val="004959B3"/>
    <w:rsid w:val="004A177A"/>
    <w:rsid w:val="004B13AE"/>
    <w:rsid w:val="004B15EA"/>
    <w:rsid w:val="004B26DC"/>
    <w:rsid w:val="004B2A39"/>
    <w:rsid w:val="004C2E92"/>
    <w:rsid w:val="004C40FA"/>
    <w:rsid w:val="004C45A8"/>
    <w:rsid w:val="004F1813"/>
    <w:rsid w:val="004F334B"/>
    <w:rsid w:val="00500FF9"/>
    <w:rsid w:val="0051238B"/>
    <w:rsid w:val="00516F09"/>
    <w:rsid w:val="00527E2A"/>
    <w:rsid w:val="00531896"/>
    <w:rsid w:val="00532491"/>
    <w:rsid w:val="0054068E"/>
    <w:rsid w:val="00543C13"/>
    <w:rsid w:val="005513BA"/>
    <w:rsid w:val="00552A2F"/>
    <w:rsid w:val="00552FA2"/>
    <w:rsid w:val="0055787C"/>
    <w:rsid w:val="00567C4B"/>
    <w:rsid w:val="0057722F"/>
    <w:rsid w:val="00584DC4"/>
    <w:rsid w:val="00596154"/>
    <w:rsid w:val="00596F35"/>
    <w:rsid w:val="0059722E"/>
    <w:rsid w:val="00597697"/>
    <w:rsid w:val="005A3354"/>
    <w:rsid w:val="005A6CBC"/>
    <w:rsid w:val="005A6EB3"/>
    <w:rsid w:val="005B32B2"/>
    <w:rsid w:val="005B7433"/>
    <w:rsid w:val="005C60DD"/>
    <w:rsid w:val="005D1633"/>
    <w:rsid w:val="005E7656"/>
    <w:rsid w:val="005F2DE3"/>
    <w:rsid w:val="005F3164"/>
    <w:rsid w:val="00602344"/>
    <w:rsid w:val="00620009"/>
    <w:rsid w:val="006273BE"/>
    <w:rsid w:val="006278D5"/>
    <w:rsid w:val="0063368F"/>
    <w:rsid w:val="00634EFB"/>
    <w:rsid w:val="006436AE"/>
    <w:rsid w:val="00645B7C"/>
    <w:rsid w:val="0064672C"/>
    <w:rsid w:val="006569DC"/>
    <w:rsid w:val="00657EF0"/>
    <w:rsid w:val="00657F68"/>
    <w:rsid w:val="00674FB8"/>
    <w:rsid w:val="00680D20"/>
    <w:rsid w:val="00684880"/>
    <w:rsid w:val="006868AA"/>
    <w:rsid w:val="006870D8"/>
    <w:rsid w:val="0068768D"/>
    <w:rsid w:val="00687B66"/>
    <w:rsid w:val="00690A77"/>
    <w:rsid w:val="006A3476"/>
    <w:rsid w:val="006B394F"/>
    <w:rsid w:val="006B658D"/>
    <w:rsid w:val="006D0237"/>
    <w:rsid w:val="006D0A5B"/>
    <w:rsid w:val="006D4196"/>
    <w:rsid w:val="006E0457"/>
    <w:rsid w:val="006F4795"/>
    <w:rsid w:val="006F646C"/>
    <w:rsid w:val="00701FC1"/>
    <w:rsid w:val="00704D33"/>
    <w:rsid w:val="00714E4A"/>
    <w:rsid w:val="007179D3"/>
    <w:rsid w:val="0072196C"/>
    <w:rsid w:val="0072319E"/>
    <w:rsid w:val="00725FDF"/>
    <w:rsid w:val="00732892"/>
    <w:rsid w:val="00742881"/>
    <w:rsid w:val="00745CD1"/>
    <w:rsid w:val="0075087E"/>
    <w:rsid w:val="007662BD"/>
    <w:rsid w:val="00772229"/>
    <w:rsid w:val="007825C3"/>
    <w:rsid w:val="007901C4"/>
    <w:rsid w:val="0079265B"/>
    <w:rsid w:val="007A27F5"/>
    <w:rsid w:val="007A3243"/>
    <w:rsid w:val="007B1633"/>
    <w:rsid w:val="007C1122"/>
    <w:rsid w:val="007C21B2"/>
    <w:rsid w:val="007C7A2E"/>
    <w:rsid w:val="007D1CA9"/>
    <w:rsid w:val="007D2FBC"/>
    <w:rsid w:val="007D305C"/>
    <w:rsid w:val="007D5F7A"/>
    <w:rsid w:val="007F489F"/>
    <w:rsid w:val="007F65B2"/>
    <w:rsid w:val="0080049C"/>
    <w:rsid w:val="00804D94"/>
    <w:rsid w:val="008056BD"/>
    <w:rsid w:val="008168CF"/>
    <w:rsid w:val="00817BED"/>
    <w:rsid w:val="008216DE"/>
    <w:rsid w:val="008221C7"/>
    <w:rsid w:val="008340F1"/>
    <w:rsid w:val="00842B21"/>
    <w:rsid w:val="00843FA1"/>
    <w:rsid w:val="008530FD"/>
    <w:rsid w:val="008531C9"/>
    <w:rsid w:val="0085571E"/>
    <w:rsid w:val="008603E6"/>
    <w:rsid w:val="00861F1B"/>
    <w:rsid w:val="0086376A"/>
    <w:rsid w:val="00866E04"/>
    <w:rsid w:val="00867367"/>
    <w:rsid w:val="008701BF"/>
    <w:rsid w:val="00873B4C"/>
    <w:rsid w:val="0088565E"/>
    <w:rsid w:val="0088687A"/>
    <w:rsid w:val="008930FF"/>
    <w:rsid w:val="00895C26"/>
    <w:rsid w:val="008966AC"/>
    <w:rsid w:val="0089778A"/>
    <w:rsid w:val="008B13F3"/>
    <w:rsid w:val="008C3BEE"/>
    <w:rsid w:val="008D055A"/>
    <w:rsid w:val="008D5D4A"/>
    <w:rsid w:val="008E07BD"/>
    <w:rsid w:val="008E3026"/>
    <w:rsid w:val="008E5209"/>
    <w:rsid w:val="008E53F3"/>
    <w:rsid w:val="008E58A0"/>
    <w:rsid w:val="008E7BA1"/>
    <w:rsid w:val="008F0001"/>
    <w:rsid w:val="008F06E5"/>
    <w:rsid w:val="008F7A9D"/>
    <w:rsid w:val="00900EFF"/>
    <w:rsid w:val="00902435"/>
    <w:rsid w:val="00903912"/>
    <w:rsid w:val="00913EB2"/>
    <w:rsid w:val="0091528A"/>
    <w:rsid w:val="00917DDF"/>
    <w:rsid w:val="0092083E"/>
    <w:rsid w:val="00932A7E"/>
    <w:rsid w:val="00934382"/>
    <w:rsid w:val="009466C8"/>
    <w:rsid w:val="0095571E"/>
    <w:rsid w:val="00961520"/>
    <w:rsid w:val="0096542A"/>
    <w:rsid w:val="0097258C"/>
    <w:rsid w:val="00975EFF"/>
    <w:rsid w:val="00981EF6"/>
    <w:rsid w:val="00985722"/>
    <w:rsid w:val="0098715F"/>
    <w:rsid w:val="0099210E"/>
    <w:rsid w:val="009A1AB9"/>
    <w:rsid w:val="009A5242"/>
    <w:rsid w:val="009B273C"/>
    <w:rsid w:val="009B3A34"/>
    <w:rsid w:val="009B582C"/>
    <w:rsid w:val="009B7C41"/>
    <w:rsid w:val="009C3888"/>
    <w:rsid w:val="009C5C73"/>
    <w:rsid w:val="009E40CA"/>
    <w:rsid w:val="009E4438"/>
    <w:rsid w:val="009F51E6"/>
    <w:rsid w:val="009F69ED"/>
    <w:rsid w:val="009F7820"/>
    <w:rsid w:val="00A00D21"/>
    <w:rsid w:val="00A02E5C"/>
    <w:rsid w:val="00A02E7D"/>
    <w:rsid w:val="00A124D0"/>
    <w:rsid w:val="00A1387F"/>
    <w:rsid w:val="00A139E2"/>
    <w:rsid w:val="00A22959"/>
    <w:rsid w:val="00A24CC3"/>
    <w:rsid w:val="00A27C41"/>
    <w:rsid w:val="00A4403D"/>
    <w:rsid w:val="00A50291"/>
    <w:rsid w:val="00A511E5"/>
    <w:rsid w:val="00A63E1E"/>
    <w:rsid w:val="00A70FDD"/>
    <w:rsid w:val="00A81606"/>
    <w:rsid w:val="00A87A56"/>
    <w:rsid w:val="00A90124"/>
    <w:rsid w:val="00A92B9C"/>
    <w:rsid w:val="00A9421D"/>
    <w:rsid w:val="00A95870"/>
    <w:rsid w:val="00A95942"/>
    <w:rsid w:val="00A96EBE"/>
    <w:rsid w:val="00A97B2F"/>
    <w:rsid w:val="00AA1D27"/>
    <w:rsid w:val="00AA30B8"/>
    <w:rsid w:val="00AA5616"/>
    <w:rsid w:val="00AA57B4"/>
    <w:rsid w:val="00AB4BB2"/>
    <w:rsid w:val="00AC29C4"/>
    <w:rsid w:val="00AD08DA"/>
    <w:rsid w:val="00AD3B2B"/>
    <w:rsid w:val="00AD3F5F"/>
    <w:rsid w:val="00AE2080"/>
    <w:rsid w:val="00AE6CF3"/>
    <w:rsid w:val="00AF2DA3"/>
    <w:rsid w:val="00AF407F"/>
    <w:rsid w:val="00AF5351"/>
    <w:rsid w:val="00B03982"/>
    <w:rsid w:val="00B0463E"/>
    <w:rsid w:val="00B05013"/>
    <w:rsid w:val="00B167CD"/>
    <w:rsid w:val="00B21CB5"/>
    <w:rsid w:val="00B2417D"/>
    <w:rsid w:val="00B260DD"/>
    <w:rsid w:val="00B26710"/>
    <w:rsid w:val="00B27336"/>
    <w:rsid w:val="00B311D1"/>
    <w:rsid w:val="00B35658"/>
    <w:rsid w:val="00B44830"/>
    <w:rsid w:val="00B557DA"/>
    <w:rsid w:val="00B61622"/>
    <w:rsid w:val="00B6271F"/>
    <w:rsid w:val="00B81F87"/>
    <w:rsid w:val="00B86DE1"/>
    <w:rsid w:val="00B87D58"/>
    <w:rsid w:val="00B960A6"/>
    <w:rsid w:val="00B977FC"/>
    <w:rsid w:val="00BA2B5B"/>
    <w:rsid w:val="00BA3594"/>
    <w:rsid w:val="00BB5A6C"/>
    <w:rsid w:val="00BD139D"/>
    <w:rsid w:val="00BE3D3C"/>
    <w:rsid w:val="00C0160F"/>
    <w:rsid w:val="00C04247"/>
    <w:rsid w:val="00C201BA"/>
    <w:rsid w:val="00C20800"/>
    <w:rsid w:val="00C24C96"/>
    <w:rsid w:val="00C24F2E"/>
    <w:rsid w:val="00C27891"/>
    <w:rsid w:val="00C31BE1"/>
    <w:rsid w:val="00C32828"/>
    <w:rsid w:val="00C32839"/>
    <w:rsid w:val="00C336A2"/>
    <w:rsid w:val="00C471B5"/>
    <w:rsid w:val="00C5055C"/>
    <w:rsid w:val="00C514AB"/>
    <w:rsid w:val="00C66743"/>
    <w:rsid w:val="00C817B8"/>
    <w:rsid w:val="00C91138"/>
    <w:rsid w:val="00C95F04"/>
    <w:rsid w:val="00C9676D"/>
    <w:rsid w:val="00CA6E3E"/>
    <w:rsid w:val="00CD6271"/>
    <w:rsid w:val="00CD6491"/>
    <w:rsid w:val="00CD64CE"/>
    <w:rsid w:val="00CE05EF"/>
    <w:rsid w:val="00CE0BF9"/>
    <w:rsid w:val="00CE1C06"/>
    <w:rsid w:val="00CE36BF"/>
    <w:rsid w:val="00CE4816"/>
    <w:rsid w:val="00CF3E20"/>
    <w:rsid w:val="00CF49B0"/>
    <w:rsid w:val="00CF6DBE"/>
    <w:rsid w:val="00D11B51"/>
    <w:rsid w:val="00D21BD4"/>
    <w:rsid w:val="00D23B29"/>
    <w:rsid w:val="00D30393"/>
    <w:rsid w:val="00D313C6"/>
    <w:rsid w:val="00D32188"/>
    <w:rsid w:val="00D406E9"/>
    <w:rsid w:val="00D44D3D"/>
    <w:rsid w:val="00D50563"/>
    <w:rsid w:val="00D54499"/>
    <w:rsid w:val="00D555C4"/>
    <w:rsid w:val="00D55BE9"/>
    <w:rsid w:val="00D56DBB"/>
    <w:rsid w:val="00D64EB4"/>
    <w:rsid w:val="00D76E7F"/>
    <w:rsid w:val="00D8022E"/>
    <w:rsid w:val="00D864B3"/>
    <w:rsid w:val="00D92108"/>
    <w:rsid w:val="00D936AE"/>
    <w:rsid w:val="00D94F9E"/>
    <w:rsid w:val="00D95707"/>
    <w:rsid w:val="00DA42DD"/>
    <w:rsid w:val="00DA4859"/>
    <w:rsid w:val="00DA6705"/>
    <w:rsid w:val="00DA744C"/>
    <w:rsid w:val="00DB0BF6"/>
    <w:rsid w:val="00DB498E"/>
    <w:rsid w:val="00DB7D0B"/>
    <w:rsid w:val="00DC5701"/>
    <w:rsid w:val="00DC68E2"/>
    <w:rsid w:val="00DD0BE6"/>
    <w:rsid w:val="00DD1CA0"/>
    <w:rsid w:val="00DD206E"/>
    <w:rsid w:val="00DD31A4"/>
    <w:rsid w:val="00DD7507"/>
    <w:rsid w:val="00DE3C8E"/>
    <w:rsid w:val="00DE4439"/>
    <w:rsid w:val="00DF0A39"/>
    <w:rsid w:val="00DF215B"/>
    <w:rsid w:val="00E00B4A"/>
    <w:rsid w:val="00E067CD"/>
    <w:rsid w:val="00E07215"/>
    <w:rsid w:val="00E12648"/>
    <w:rsid w:val="00E14118"/>
    <w:rsid w:val="00E20513"/>
    <w:rsid w:val="00E23BB9"/>
    <w:rsid w:val="00E32B21"/>
    <w:rsid w:val="00E435BF"/>
    <w:rsid w:val="00E51473"/>
    <w:rsid w:val="00E55503"/>
    <w:rsid w:val="00E570E9"/>
    <w:rsid w:val="00E6427C"/>
    <w:rsid w:val="00E67CCE"/>
    <w:rsid w:val="00E67E87"/>
    <w:rsid w:val="00E7293D"/>
    <w:rsid w:val="00E7645A"/>
    <w:rsid w:val="00E82F1F"/>
    <w:rsid w:val="00E86E13"/>
    <w:rsid w:val="00E90FBF"/>
    <w:rsid w:val="00E91B95"/>
    <w:rsid w:val="00E9218A"/>
    <w:rsid w:val="00E968F1"/>
    <w:rsid w:val="00EA1BD0"/>
    <w:rsid w:val="00EB208A"/>
    <w:rsid w:val="00ED5ED5"/>
    <w:rsid w:val="00EF1FEA"/>
    <w:rsid w:val="00F053C9"/>
    <w:rsid w:val="00F0568A"/>
    <w:rsid w:val="00F070E1"/>
    <w:rsid w:val="00F07338"/>
    <w:rsid w:val="00F10B33"/>
    <w:rsid w:val="00F1170B"/>
    <w:rsid w:val="00F14C1C"/>
    <w:rsid w:val="00F17704"/>
    <w:rsid w:val="00F230A0"/>
    <w:rsid w:val="00F30A85"/>
    <w:rsid w:val="00F3428E"/>
    <w:rsid w:val="00F4068B"/>
    <w:rsid w:val="00F428C8"/>
    <w:rsid w:val="00F43A93"/>
    <w:rsid w:val="00F43D8C"/>
    <w:rsid w:val="00F47CEE"/>
    <w:rsid w:val="00F65781"/>
    <w:rsid w:val="00F67E1D"/>
    <w:rsid w:val="00F7127E"/>
    <w:rsid w:val="00F86232"/>
    <w:rsid w:val="00F96FCF"/>
    <w:rsid w:val="00FA4477"/>
    <w:rsid w:val="00FA5204"/>
    <w:rsid w:val="00FA55BE"/>
    <w:rsid w:val="00FA68B8"/>
    <w:rsid w:val="00FB4955"/>
    <w:rsid w:val="00FB6A2C"/>
    <w:rsid w:val="00FC4961"/>
    <w:rsid w:val="00FC6332"/>
    <w:rsid w:val="00FC7FC7"/>
    <w:rsid w:val="00FD2625"/>
    <w:rsid w:val="00FD4F79"/>
    <w:rsid w:val="00FD6C6F"/>
    <w:rsid w:val="00FE381F"/>
    <w:rsid w:val="00FE43CA"/>
    <w:rsid w:val="00FF1599"/>
    <w:rsid w:val="00FF2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B11EE9"/>
  <w15:docId w15:val="{E340F074-CDEF-4357-8CC6-2DFE4B1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FDD"/>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70FDD"/>
    <w:pPr>
      <w:ind w:left="720"/>
    </w:pPr>
  </w:style>
  <w:style w:type="paragraph" w:styleId="a4">
    <w:name w:val="Normal (Web)"/>
    <w:basedOn w:val="a"/>
    <w:uiPriority w:val="99"/>
    <w:rsid w:val="00657EF0"/>
    <w:pPr>
      <w:spacing w:before="100" w:beforeAutospacing="1" w:after="100" w:afterAutospacing="1"/>
    </w:pPr>
    <w:rPr>
      <w:rFonts w:eastAsia="Times New Roman"/>
    </w:rPr>
  </w:style>
  <w:style w:type="paragraph" w:styleId="a5">
    <w:name w:val="List Bullet"/>
    <w:basedOn w:val="a"/>
    <w:autoRedefine/>
    <w:uiPriority w:val="99"/>
    <w:rsid w:val="007C7A2E"/>
    <w:pPr>
      <w:tabs>
        <w:tab w:val="num" w:pos="360"/>
      </w:tabs>
      <w:ind w:left="360" w:hanging="360"/>
    </w:pPr>
  </w:style>
  <w:style w:type="character" w:styleId="a6">
    <w:name w:val="annotation reference"/>
    <w:uiPriority w:val="99"/>
    <w:semiHidden/>
    <w:rsid w:val="00FD2625"/>
    <w:rPr>
      <w:sz w:val="16"/>
      <w:szCs w:val="16"/>
    </w:rPr>
  </w:style>
  <w:style w:type="paragraph" w:styleId="a7">
    <w:name w:val="annotation text"/>
    <w:basedOn w:val="a"/>
    <w:link w:val="a8"/>
    <w:uiPriority w:val="99"/>
    <w:semiHidden/>
    <w:rsid w:val="00FD2625"/>
    <w:rPr>
      <w:sz w:val="20"/>
      <w:szCs w:val="20"/>
    </w:rPr>
  </w:style>
  <w:style w:type="character" w:customStyle="1" w:styleId="a8">
    <w:name w:val="Текст примечания Знак"/>
    <w:link w:val="a7"/>
    <w:uiPriority w:val="99"/>
    <w:semiHidden/>
    <w:rsid w:val="00FD2625"/>
    <w:rPr>
      <w:rFonts w:ascii="Times New Roman" w:hAnsi="Times New Roman" w:cs="Times New Roman"/>
    </w:rPr>
  </w:style>
  <w:style w:type="paragraph" w:styleId="a9">
    <w:name w:val="annotation subject"/>
    <w:basedOn w:val="a7"/>
    <w:next w:val="a7"/>
    <w:link w:val="aa"/>
    <w:uiPriority w:val="99"/>
    <w:semiHidden/>
    <w:rsid w:val="00FD2625"/>
    <w:rPr>
      <w:b/>
      <w:bCs/>
    </w:rPr>
  </w:style>
  <w:style w:type="character" w:customStyle="1" w:styleId="aa">
    <w:name w:val="Тема примечания Знак"/>
    <w:link w:val="a9"/>
    <w:uiPriority w:val="99"/>
    <w:semiHidden/>
    <w:rsid w:val="00FD2625"/>
    <w:rPr>
      <w:rFonts w:ascii="Times New Roman" w:hAnsi="Times New Roman" w:cs="Times New Roman"/>
      <w:b/>
      <w:bCs/>
    </w:rPr>
  </w:style>
  <w:style w:type="paragraph" w:styleId="ab">
    <w:name w:val="Balloon Text"/>
    <w:basedOn w:val="a"/>
    <w:link w:val="ac"/>
    <w:uiPriority w:val="99"/>
    <w:semiHidden/>
    <w:rsid w:val="00FD2625"/>
    <w:rPr>
      <w:rFonts w:ascii="Tahoma" w:hAnsi="Tahoma" w:cs="Tahoma"/>
      <w:sz w:val="16"/>
      <w:szCs w:val="16"/>
    </w:rPr>
  </w:style>
  <w:style w:type="character" w:customStyle="1" w:styleId="ac">
    <w:name w:val="Текст выноски Знак"/>
    <w:link w:val="ab"/>
    <w:uiPriority w:val="99"/>
    <w:semiHidden/>
    <w:rsid w:val="00FD2625"/>
    <w:rPr>
      <w:rFonts w:ascii="Tahoma" w:hAnsi="Tahoma" w:cs="Tahoma"/>
      <w:sz w:val="16"/>
      <w:szCs w:val="16"/>
    </w:rPr>
  </w:style>
  <w:style w:type="character" w:styleId="ad">
    <w:name w:val="Hyperlink"/>
    <w:uiPriority w:val="99"/>
    <w:rsid w:val="00F43A93"/>
    <w:rPr>
      <w:color w:val="0000FF"/>
      <w:u w:val="single"/>
    </w:rPr>
  </w:style>
  <w:style w:type="character" w:styleId="ae">
    <w:name w:val="Strong"/>
    <w:uiPriority w:val="99"/>
    <w:qFormat/>
    <w:rsid w:val="004B13AE"/>
    <w:rPr>
      <w:b/>
      <w:bCs/>
    </w:rPr>
  </w:style>
  <w:style w:type="paragraph" w:styleId="af">
    <w:name w:val="No Spacing"/>
    <w:basedOn w:val="a"/>
    <w:uiPriority w:val="99"/>
    <w:qFormat/>
    <w:rsid w:val="00E67E87"/>
    <w:rPr>
      <w:rFonts w:ascii="Calibri" w:hAnsi="Calibri" w:cs="Calibri"/>
      <w:sz w:val="22"/>
      <w:szCs w:val="22"/>
    </w:rPr>
  </w:style>
  <w:style w:type="paragraph" w:styleId="af0">
    <w:name w:val="Plain Text"/>
    <w:basedOn w:val="a"/>
    <w:link w:val="af1"/>
    <w:uiPriority w:val="99"/>
    <w:semiHidden/>
    <w:rsid w:val="00192330"/>
    <w:rPr>
      <w:rFonts w:ascii="Consolas" w:hAnsi="Consolas" w:cs="Consolas"/>
      <w:sz w:val="21"/>
      <w:szCs w:val="21"/>
      <w:lang w:eastAsia="en-US"/>
    </w:rPr>
  </w:style>
  <w:style w:type="character" w:customStyle="1" w:styleId="af1">
    <w:name w:val="Текст Знак"/>
    <w:link w:val="af0"/>
    <w:uiPriority w:val="99"/>
    <w:semiHidden/>
    <w:rsid w:val="00192330"/>
    <w:rPr>
      <w:rFonts w:ascii="Consolas" w:eastAsia="Times New Roman" w:hAnsi="Consolas" w:cs="Consolas"/>
      <w:sz w:val="21"/>
      <w:szCs w:val="21"/>
      <w:lang w:eastAsia="en-US"/>
    </w:rPr>
  </w:style>
  <w:style w:type="table" w:styleId="af2">
    <w:name w:val="Table Grid"/>
    <w:basedOn w:val="a1"/>
    <w:uiPriority w:val="99"/>
    <w:rsid w:val="007A27F5"/>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uiPriority w:val="99"/>
    <w:rsid w:val="004C45A8"/>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4C45A8"/>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semiHidden/>
    <w:rsid w:val="002F4451"/>
    <w:rPr>
      <w:color w:val="800080"/>
      <w:u w:val="single"/>
    </w:rPr>
  </w:style>
  <w:style w:type="paragraph" w:styleId="af4">
    <w:name w:val="header"/>
    <w:basedOn w:val="a"/>
    <w:link w:val="af5"/>
    <w:uiPriority w:val="99"/>
    <w:rsid w:val="00356C3C"/>
    <w:pPr>
      <w:tabs>
        <w:tab w:val="center" w:pos="4677"/>
        <w:tab w:val="right" w:pos="9355"/>
      </w:tabs>
    </w:pPr>
  </w:style>
  <w:style w:type="character" w:customStyle="1" w:styleId="af5">
    <w:name w:val="Верхний колонтитул Знак"/>
    <w:link w:val="af4"/>
    <w:uiPriority w:val="99"/>
    <w:rsid w:val="00356C3C"/>
    <w:rPr>
      <w:rFonts w:ascii="Times New Roman" w:hAnsi="Times New Roman" w:cs="Times New Roman"/>
      <w:sz w:val="24"/>
      <w:szCs w:val="24"/>
    </w:rPr>
  </w:style>
  <w:style w:type="paragraph" w:styleId="af6">
    <w:name w:val="footer"/>
    <w:basedOn w:val="a"/>
    <w:link w:val="af7"/>
    <w:uiPriority w:val="99"/>
    <w:rsid w:val="00356C3C"/>
    <w:pPr>
      <w:tabs>
        <w:tab w:val="center" w:pos="4677"/>
        <w:tab w:val="right" w:pos="9355"/>
      </w:tabs>
    </w:pPr>
  </w:style>
  <w:style w:type="character" w:customStyle="1" w:styleId="af7">
    <w:name w:val="Нижний колонтитул Знак"/>
    <w:link w:val="af6"/>
    <w:uiPriority w:val="99"/>
    <w:rsid w:val="00356C3C"/>
    <w:rPr>
      <w:rFonts w:ascii="Times New Roman" w:hAnsi="Times New Roman" w:cs="Times New Roman"/>
      <w:sz w:val="24"/>
      <w:szCs w:val="24"/>
    </w:rPr>
  </w:style>
  <w:style w:type="paragraph" w:styleId="af8">
    <w:name w:val="footnote text"/>
    <w:basedOn w:val="a"/>
    <w:link w:val="af9"/>
    <w:uiPriority w:val="99"/>
    <w:semiHidden/>
    <w:rsid w:val="00356C3C"/>
    <w:rPr>
      <w:sz w:val="20"/>
      <w:szCs w:val="20"/>
    </w:rPr>
  </w:style>
  <w:style w:type="character" w:customStyle="1" w:styleId="af9">
    <w:name w:val="Текст сноски Знак"/>
    <w:link w:val="af8"/>
    <w:uiPriority w:val="99"/>
    <w:rsid w:val="00356C3C"/>
    <w:rPr>
      <w:rFonts w:ascii="Times New Roman" w:hAnsi="Times New Roman" w:cs="Times New Roman"/>
    </w:rPr>
  </w:style>
  <w:style w:type="character" w:styleId="afa">
    <w:name w:val="footnote reference"/>
    <w:uiPriority w:val="99"/>
    <w:semiHidden/>
    <w:rsid w:val="00356C3C"/>
    <w:rPr>
      <w:vertAlign w:val="superscript"/>
    </w:rPr>
  </w:style>
  <w:style w:type="table" w:customStyle="1" w:styleId="10">
    <w:name w:val="Сетка таблицы светлая1"/>
    <w:basedOn w:val="a1"/>
    <w:uiPriority w:val="40"/>
    <w:rsid w:val="00F43D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1745">
      <w:marLeft w:val="0"/>
      <w:marRight w:val="0"/>
      <w:marTop w:val="0"/>
      <w:marBottom w:val="0"/>
      <w:divBdr>
        <w:top w:val="none" w:sz="0" w:space="0" w:color="auto"/>
        <w:left w:val="none" w:sz="0" w:space="0" w:color="auto"/>
        <w:bottom w:val="none" w:sz="0" w:space="0" w:color="auto"/>
        <w:right w:val="none" w:sz="0" w:space="0" w:color="auto"/>
      </w:divBdr>
    </w:div>
    <w:div w:id="732001747">
      <w:marLeft w:val="0"/>
      <w:marRight w:val="0"/>
      <w:marTop w:val="0"/>
      <w:marBottom w:val="0"/>
      <w:divBdr>
        <w:top w:val="none" w:sz="0" w:space="0" w:color="auto"/>
        <w:left w:val="none" w:sz="0" w:space="0" w:color="auto"/>
        <w:bottom w:val="none" w:sz="0" w:space="0" w:color="auto"/>
        <w:right w:val="none" w:sz="0" w:space="0" w:color="auto"/>
      </w:divBdr>
    </w:div>
    <w:div w:id="732001749">
      <w:marLeft w:val="0"/>
      <w:marRight w:val="0"/>
      <w:marTop w:val="0"/>
      <w:marBottom w:val="0"/>
      <w:divBdr>
        <w:top w:val="none" w:sz="0" w:space="0" w:color="auto"/>
        <w:left w:val="none" w:sz="0" w:space="0" w:color="auto"/>
        <w:bottom w:val="none" w:sz="0" w:space="0" w:color="auto"/>
        <w:right w:val="none" w:sz="0" w:space="0" w:color="auto"/>
      </w:divBdr>
    </w:div>
    <w:div w:id="732001752">
      <w:marLeft w:val="0"/>
      <w:marRight w:val="0"/>
      <w:marTop w:val="0"/>
      <w:marBottom w:val="0"/>
      <w:divBdr>
        <w:top w:val="none" w:sz="0" w:space="0" w:color="auto"/>
        <w:left w:val="none" w:sz="0" w:space="0" w:color="auto"/>
        <w:bottom w:val="none" w:sz="0" w:space="0" w:color="auto"/>
        <w:right w:val="none" w:sz="0" w:space="0" w:color="auto"/>
      </w:divBdr>
    </w:div>
    <w:div w:id="732001753">
      <w:marLeft w:val="0"/>
      <w:marRight w:val="0"/>
      <w:marTop w:val="0"/>
      <w:marBottom w:val="0"/>
      <w:divBdr>
        <w:top w:val="none" w:sz="0" w:space="0" w:color="auto"/>
        <w:left w:val="none" w:sz="0" w:space="0" w:color="auto"/>
        <w:bottom w:val="none" w:sz="0" w:space="0" w:color="auto"/>
        <w:right w:val="none" w:sz="0" w:space="0" w:color="auto"/>
      </w:divBdr>
    </w:div>
    <w:div w:id="732001758">
      <w:marLeft w:val="0"/>
      <w:marRight w:val="0"/>
      <w:marTop w:val="0"/>
      <w:marBottom w:val="0"/>
      <w:divBdr>
        <w:top w:val="none" w:sz="0" w:space="0" w:color="auto"/>
        <w:left w:val="none" w:sz="0" w:space="0" w:color="auto"/>
        <w:bottom w:val="none" w:sz="0" w:space="0" w:color="auto"/>
        <w:right w:val="none" w:sz="0" w:space="0" w:color="auto"/>
      </w:divBdr>
      <w:divsChild>
        <w:div w:id="732001765">
          <w:marLeft w:val="3360"/>
          <w:marRight w:val="120"/>
          <w:marTop w:val="0"/>
          <w:marBottom w:val="0"/>
          <w:divBdr>
            <w:top w:val="none" w:sz="0" w:space="0" w:color="auto"/>
            <w:left w:val="none" w:sz="0" w:space="0" w:color="auto"/>
            <w:bottom w:val="none" w:sz="0" w:space="0" w:color="auto"/>
            <w:right w:val="none" w:sz="0" w:space="0" w:color="auto"/>
          </w:divBdr>
          <w:divsChild>
            <w:div w:id="732001750">
              <w:marLeft w:val="0"/>
              <w:marRight w:val="0"/>
              <w:marTop w:val="240"/>
              <w:marBottom w:val="480"/>
              <w:divBdr>
                <w:top w:val="none" w:sz="0" w:space="0" w:color="auto"/>
                <w:left w:val="none" w:sz="0" w:space="0" w:color="auto"/>
                <w:bottom w:val="none" w:sz="0" w:space="0" w:color="auto"/>
                <w:right w:val="none" w:sz="0" w:space="0" w:color="auto"/>
              </w:divBdr>
              <w:divsChild>
                <w:div w:id="7320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1759">
      <w:marLeft w:val="0"/>
      <w:marRight w:val="0"/>
      <w:marTop w:val="0"/>
      <w:marBottom w:val="0"/>
      <w:divBdr>
        <w:top w:val="none" w:sz="0" w:space="0" w:color="auto"/>
        <w:left w:val="none" w:sz="0" w:space="0" w:color="auto"/>
        <w:bottom w:val="none" w:sz="0" w:space="0" w:color="auto"/>
        <w:right w:val="none" w:sz="0" w:space="0" w:color="auto"/>
      </w:divBdr>
      <w:divsChild>
        <w:div w:id="732001780">
          <w:marLeft w:val="0"/>
          <w:marRight w:val="0"/>
          <w:marTop w:val="0"/>
          <w:marBottom w:val="0"/>
          <w:divBdr>
            <w:top w:val="none" w:sz="0" w:space="0" w:color="auto"/>
            <w:left w:val="none" w:sz="0" w:space="0" w:color="auto"/>
            <w:bottom w:val="none" w:sz="0" w:space="0" w:color="auto"/>
            <w:right w:val="none" w:sz="0" w:space="0" w:color="auto"/>
          </w:divBdr>
          <w:divsChild>
            <w:div w:id="732001757">
              <w:marLeft w:val="0"/>
              <w:marRight w:val="0"/>
              <w:marTop w:val="0"/>
              <w:marBottom w:val="0"/>
              <w:divBdr>
                <w:top w:val="none" w:sz="0" w:space="0" w:color="auto"/>
                <w:left w:val="none" w:sz="0" w:space="0" w:color="auto"/>
                <w:bottom w:val="none" w:sz="0" w:space="0" w:color="auto"/>
                <w:right w:val="none" w:sz="0" w:space="0" w:color="auto"/>
              </w:divBdr>
              <w:divsChild>
                <w:div w:id="732001751">
                  <w:marLeft w:val="0"/>
                  <w:marRight w:val="0"/>
                  <w:marTop w:val="0"/>
                  <w:marBottom w:val="0"/>
                  <w:divBdr>
                    <w:top w:val="none" w:sz="0" w:space="0" w:color="auto"/>
                    <w:left w:val="none" w:sz="0" w:space="0" w:color="auto"/>
                    <w:bottom w:val="none" w:sz="0" w:space="0" w:color="auto"/>
                    <w:right w:val="none" w:sz="0" w:space="0" w:color="auto"/>
                  </w:divBdr>
                </w:div>
                <w:div w:id="732001770">
                  <w:marLeft w:val="0"/>
                  <w:marRight w:val="0"/>
                  <w:marTop w:val="0"/>
                  <w:marBottom w:val="0"/>
                  <w:divBdr>
                    <w:top w:val="none" w:sz="0" w:space="0" w:color="auto"/>
                    <w:left w:val="none" w:sz="0" w:space="0" w:color="auto"/>
                    <w:bottom w:val="none" w:sz="0" w:space="0" w:color="auto"/>
                    <w:right w:val="none" w:sz="0" w:space="0" w:color="auto"/>
                  </w:divBdr>
                </w:div>
                <w:div w:id="732001774">
                  <w:marLeft w:val="0"/>
                  <w:marRight w:val="0"/>
                  <w:marTop w:val="0"/>
                  <w:marBottom w:val="0"/>
                  <w:divBdr>
                    <w:top w:val="none" w:sz="0" w:space="0" w:color="auto"/>
                    <w:left w:val="none" w:sz="0" w:space="0" w:color="auto"/>
                    <w:bottom w:val="none" w:sz="0" w:space="0" w:color="auto"/>
                    <w:right w:val="none" w:sz="0" w:space="0" w:color="auto"/>
                  </w:divBdr>
                </w:div>
                <w:div w:id="732001783">
                  <w:marLeft w:val="0"/>
                  <w:marRight w:val="0"/>
                  <w:marTop w:val="0"/>
                  <w:marBottom w:val="0"/>
                  <w:divBdr>
                    <w:top w:val="none" w:sz="0" w:space="0" w:color="auto"/>
                    <w:left w:val="none" w:sz="0" w:space="0" w:color="auto"/>
                    <w:bottom w:val="none" w:sz="0" w:space="0" w:color="auto"/>
                    <w:right w:val="none" w:sz="0" w:space="0" w:color="auto"/>
                  </w:divBdr>
                  <w:divsChild>
                    <w:div w:id="732001781">
                      <w:marLeft w:val="0"/>
                      <w:marRight w:val="0"/>
                      <w:marTop w:val="0"/>
                      <w:marBottom w:val="0"/>
                      <w:divBdr>
                        <w:top w:val="none" w:sz="0" w:space="0" w:color="auto"/>
                        <w:left w:val="none" w:sz="0" w:space="0" w:color="auto"/>
                        <w:bottom w:val="none" w:sz="0" w:space="0" w:color="auto"/>
                        <w:right w:val="none" w:sz="0" w:space="0" w:color="auto"/>
                      </w:divBdr>
                      <w:divsChild>
                        <w:div w:id="732001776">
                          <w:marLeft w:val="-135"/>
                          <w:marRight w:val="0"/>
                          <w:marTop w:val="0"/>
                          <w:marBottom w:val="0"/>
                          <w:divBdr>
                            <w:top w:val="single" w:sz="2" w:space="5" w:color="EEEEEE"/>
                            <w:left w:val="single" w:sz="2" w:space="31" w:color="EEEEEE"/>
                            <w:bottom w:val="single" w:sz="2" w:space="8" w:color="EEEEEE"/>
                            <w:right w:val="single" w:sz="2" w:space="4" w:color="EEEEEE"/>
                          </w:divBdr>
                        </w:div>
                      </w:divsChild>
                    </w:div>
                  </w:divsChild>
                </w:div>
              </w:divsChild>
            </w:div>
          </w:divsChild>
        </w:div>
      </w:divsChild>
    </w:div>
    <w:div w:id="732001761">
      <w:marLeft w:val="0"/>
      <w:marRight w:val="0"/>
      <w:marTop w:val="0"/>
      <w:marBottom w:val="0"/>
      <w:divBdr>
        <w:top w:val="none" w:sz="0" w:space="0" w:color="auto"/>
        <w:left w:val="none" w:sz="0" w:space="0" w:color="auto"/>
        <w:bottom w:val="none" w:sz="0" w:space="0" w:color="auto"/>
        <w:right w:val="none" w:sz="0" w:space="0" w:color="auto"/>
      </w:divBdr>
    </w:div>
    <w:div w:id="732001763">
      <w:marLeft w:val="0"/>
      <w:marRight w:val="0"/>
      <w:marTop w:val="0"/>
      <w:marBottom w:val="0"/>
      <w:divBdr>
        <w:top w:val="none" w:sz="0" w:space="0" w:color="auto"/>
        <w:left w:val="none" w:sz="0" w:space="0" w:color="auto"/>
        <w:bottom w:val="none" w:sz="0" w:space="0" w:color="auto"/>
        <w:right w:val="none" w:sz="0" w:space="0" w:color="auto"/>
      </w:divBdr>
    </w:div>
    <w:div w:id="732001764">
      <w:marLeft w:val="0"/>
      <w:marRight w:val="0"/>
      <w:marTop w:val="0"/>
      <w:marBottom w:val="0"/>
      <w:divBdr>
        <w:top w:val="none" w:sz="0" w:space="0" w:color="auto"/>
        <w:left w:val="none" w:sz="0" w:space="0" w:color="auto"/>
        <w:bottom w:val="none" w:sz="0" w:space="0" w:color="auto"/>
        <w:right w:val="none" w:sz="0" w:space="0" w:color="auto"/>
      </w:divBdr>
    </w:div>
    <w:div w:id="732001767">
      <w:marLeft w:val="0"/>
      <w:marRight w:val="0"/>
      <w:marTop w:val="0"/>
      <w:marBottom w:val="0"/>
      <w:divBdr>
        <w:top w:val="none" w:sz="0" w:space="0" w:color="auto"/>
        <w:left w:val="none" w:sz="0" w:space="0" w:color="auto"/>
        <w:bottom w:val="none" w:sz="0" w:space="0" w:color="auto"/>
        <w:right w:val="none" w:sz="0" w:space="0" w:color="auto"/>
      </w:divBdr>
    </w:div>
    <w:div w:id="732001771">
      <w:marLeft w:val="0"/>
      <w:marRight w:val="0"/>
      <w:marTop w:val="0"/>
      <w:marBottom w:val="0"/>
      <w:divBdr>
        <w:top w:val="none" w:sz="0" w:space="0" w:color="auto"/>
        <w:left w:val="none" w:sz="0" w:space="0" w:color="auto"/>
        <w:bottom w:val="none" w:sz="0" w:space="0" w:color="auto"/>
        <w:right w:val="none" w:sz="0" w:space="0" w:color="auto"/>
      </w:divBdr>
      <w:divsChild>
        <w:div w:id="732001762">
          <w:marLeft w:val="0"/>
          <w:marRight w:val="0"/>
          <w:marTop w:val="0"/>
          <w:marBottom w:val="0"/>
          <w:divBdr>
            <w:top w:val="none" w:sz="0" w:space="0" w:color="auto"/>
            <w:left w:val="none" w:sz="0" w:space="0" w:color="auto"/>
            <w:bottom w:val="none" w:sz="0" w:space="0" w:color="auto"/>
            <w:right w:val="none" w:sz="0" w:space="0" w:color="auto"/>
          </w:divBdr>
          <w:divsChild>
            <w:div w:id="732001766">
              <w:marLeft w:val="0"/>
              <w:marRight w:val="0"/>
              <w:marTop w:val="0"/>
              <w:marBottom w:val="0"/>
              <w:divBdr>
                <w:top w:val="none" w:sz="0" w:space="0" w:color="auto"/>
                <w:left w:val="none" w:sz="0" w:space="0" w:color="auto"/>
                <w:bottom w:val="none" w:sz="0" w:space="0" w:color="auto"/>
                <w:right w:val="none" w:sz="0" w:space="0" w:color="auto"/>
              </w:divBdr>
              <w:divsChild>
                <w:div w:id="732001748">
                  <w:marLeft w:val="0"/>
                  <w:marRight w:val="0"/>
                  <w:marTop w:val="0"/>
                  <w:marBottom w:val="0"/>
                  <w:divBdr>
                    <w:top w:val="none" w:sz="0" w:space="0" w:color="auto"/>
                    <w:left w:val="none" w:sz="0" w:space="0" w:color="auto"/>
                    <w:bottom w:val="none" w:sz="0" w:space="0" w:color="auto"/>
                    <w:right w:val="none" w:sz="0" w:space="0" w:color="auto"/>
                  </w:divBdr>
                  <w:divsChild>
                    <w:div w:id="732001756">
                      <w:marLeft w:val="0"/>
                      <w:marRight w:val="0"/>
                      <w:marTop w:val="0"/>
                      <w:marBottom w:val="0"/>
                      <w:divBdr>
                        <w:top w:val="none" w:sz="0" w:space="0" w:color="auto"/>
                        <w:left w:val="none" w:sz="0" w:space="0" w:color="auto"/>
                        <w:bottom w:val="none" w:sz="0" w:space="0" w:color="auto"/>
                        <w:right w:val="none" w:sz="0" w:space="0" w:color="auto"/>
                      </w:divBdr>
                      <w:divsChild>
                        <w:div w:id="732001782">
                          <w:marLeft w:val="0"/>
                          <w:marRight w:val="0"/>
                          <w:marTop w:val="0"/>
                          <w:marBottom w:val="0"/>
                          <w:divBdr>
                            <w:top w:val="none" w:sz="0" w:space="0" w:color="auto"/>
                            <w:left w:val="none" w:sz="0" w:space="0" w:color="auto"/>
                            <w:bottom w:val="none" w:sz="0" w:space="0" w:color="auto"/>
                            <w:right w:val="none" w:sz="0" w:space="0" w:color="auto"/>
                          </w:divBdr>
                          <w:divsChild>
                            <w:div w:id="732001746">
                              <w:marLeft w:val="0"/>
                              <w:marRight w:val="0"/>
                              <w:marTop w:val="0"/>
                              <w:marBottom w:val="0"/>
                              <w:divBdr>
                                <w:top w:val="none" w:sz="0" w:space="0" w:color="auto"/>
                                <w:left w:val="none" w:sz="0" w:space="0" w:color="auto"/>
                                <w:bottom w:val="none" w:sz="0" w:space="0" w:color="auto"/>
                                <w:right w:val="none" w:sz="0" w:space="0" w:color="auto"/>
                              </w:divBdr>
                              <w:divsChild>
                                <w:div w:id="732001777">
                                  <w:marLeft w:val="0"/>
                                  <w:marRight w:val="0"/>
                                  <w:marTop w:val="0"/>
                                  <w:marBottom w:val="0"/>
                                  <w:divBdr>
                                    <w:top w:val="none" w:sz="0" w:space="0" w:color="auto"/>
                                    <w:left w:val="none" w:sz="0" w:space="0" w:color="auto"/>
                                    <w:bottom w:val="none" w:sz="0" w:space="0" w:color="auto"/>
                                    <w:right w:val="none" w:sz="0" w:space="0" w:color="auto"/>
                                  </w:divBdr>
                                  <w:divsChild>
                                    <w:div w:id="732001768">
                                      <w:marLeft w:val="0"/>
                                      <w:marRight w:val="0"/>
                                      <w:marTop w:val="0"/>
                                      <w:marBottom w:val="0"/>
                                      <w:divBdr>
                                        <w:top w:val="none" w:sz="0" w:space="0" w:color="auto"/>
                                        <w:left w:val="none" w:sz="0" w:space="0" w:color="auto"/>
                                        <w:bottom w:val="none" w:sz="0" w:space="0" w:color="auto"/>
                                        <w:right w:val="none" w:sz="0" w:space="0" w:color="auto"/>
                                      </w:divBdr>
                                      <w:divsChild>
                                        <w:div w:id="732001754">
                                          <w:marLeft w:val="0"/>
                                          <w:marRight w:val="0"/>
                                          <w:marTop w:val="0"/>
                                          <w:marBottom w:val="0"/>
                                          <w:divBdr>
                                            <w:top w:val="none" w:sz="0" w:space="0" w:color="auto"/>
                                            <w:left w:val="none" w:sz="0" w:space="0" w:color="auto"/>
                                            <w:bottom w:val="none" w:sz="0" w:space="0" w:color="auto"/>
                                            <w:right w:val="none" w:sz="0" w:space="0" w:color="auto"/>
                                          </w:divBdr>
                                          <w:divsChild>
                                            <w:div w:id="7320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001773">
      <w:marLeft w:val="0"/>
      <w:marRight w:val="0"/>
      <w:marTop w:val="0"/>
      <w:marBottom w:val="0"/>
      <w:divBdr>
        <w:top w:val="none" w:sz="0" w:space="0" w:color="auto"/>
        <w:left w:val="none" w:sz="0" w:space="0" w:color="auto"/>
        <w:bottom w:val="none" w:sz="0" w:space="0" w:color="auto"/>
        <w:right w:val="none" w:sz="0" w:space="0" w:color="auto"/>
      </w:divBdr>
    </w:div>
    <w:div w:id="732001775">
      <w:marLeft w:val="0"/>
      <w:marRight w:val="0"/>
      <w:marTop w:val="0"/>
      <w:marBottom w:val="0"/>
      <w:divBdr>
        <w:top w:val="none" w:sz="0" w:space="0" w:color="auto"/>
        <w:left w:val="none" w:sz="0" w:space="0" w:color="auto"/>
        <w:bottom w:val="none" w:sz="0" w:space="0" w:color="auto"/>
        <w:right w:val="none" w:sz="0" w:space="0" w:color="auto"/>
      </w:divBdr>
    </w:div>
    <w:div w:id="732001778">
      <w:marLeft w:val="0"/>
      <w:marRight w:val="0"/>
      <w:marTop w:val="0"/>
      <w:marBottom w:val="0"/>
      <w:divBdr>
        <w:top w:val="none" w:sz="0" w:space="0" w:color="auto"/>
        <w:left w:val="none" w:sz="0" w:space="0" w:color="auto"/>
        <w:bottom w:val="none" w:sz="0" w:space="0" w:color="auto"/>
        <w:right w:val="none" w:sz="0" w:space="0" w:color="auto"/>
      </w:divBdr>
      <w:divsChild>
        <w:div w:id="732001769">
          <w:marLeft w:val="0"/>
          <w:marRight w:val="0"/>
          <w:marTop w:val="0"/>
          <w:marBottom w:val="0"/>
          <w:divBdr>
            <w:top w:val="none" w:sz="0" w:space="0" w:color="auto"/>
            <w:left w:val="none" w:sz="0" w:space="0" w:color="auto"/>
            <w:bottom w:val="none" w:sz="0" w:space="0" w:color="auto"/>
            <w:right w:val="none" w:sz="0" w:space="0" w:color="auto"/>
          </w:divBdr>
          <w:divsChild>
            <w:div w:id="732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1779">
      <w:marLeft w:val="0"/>
      <w:marRight w:val="0"/>
      <w:marTop w:val="0"/>
      <w:marBottom w:val="0"/>
      <w:divBdr>
        <w:top w:val="none" w:sz="0" w:space="0" w:color="auto"/>
        <w:left w:val="none" w:sz="0" w:space="0" w:color="auto"/>
        <w:bottom w:val="none" w:sz="0" w:space="0" w:color="auto"/>
        <w:right w:val="none" w:sz="0" w:space="0" w:color="auto"/>
      </w:divBdr>
    </w:div>
    <w:div w:id="884758658">
      <w:bodyDiv w:val="1"/>
      <w:marLeft w:val="0"/>
      <w:marRight w:val="0"/>
      <w:marTop w:val="0"/>
      <w:marBottom w:val="0"/>
      <w:divBdr>
        <w:top w:val="none" w:sz="0" w:space="0" w:color="auto"/>
        <w:left w:val="none" w:sz="0" w:space="0" w:color="auto"/>
        <w:bottom w:val="none" w:sz="0" w:space="0" w:color="auto"/>
        <w:right w:val="none" w:sz="0" w:space="0" w:color="auto"/>
      </w:divBdr>
    </w:div>
    <w:div w:id="1122848554">
      <w:bodyDiv w:val="1"/>
      <w:marLeft w:val="0"/>
      <w:marRight w:val="0"/>
      <w:marTop w:val="0"/>
      <w:marBottom w:val="0"/>
      <w:divBdr>
        <w:top w:val="none" w:sz="0" w:space="0" w:color="auto"/>
        <w:left w:val="none" w:sz="0" w:space="0" w:color="auto"/>
        <w:bottom w:val="none" w:sz="0" w:space="0" w:color="auto"/>
        <w:right w:val="none" w:sz="0" w:space="0" w:color="auto"/>
      </w:divBdr>
    </w:div>
    <w:div w:id="1296107554">
      <w:bodyDiv w:val="1"/>
      <w:marLeft w:val="0"/>
      <w:marRight w:val="0"/>
      <w:marTop w:val="0"/>
      <w:marBottom w:val="0"/>
      <w:divBdr>
        <w:top w:val="none" w:sz="0" w:space="0" w:color="auto"/>
        <w:left w:val="none" w:sz="0" w:space="0" w:color="auto"/>
        <w:bottom w:val="none" w:sz="0" w:space="0" w:color="auto"/>
        <w:right w:val="none" w:sz="0" w:space="0" w:color="auto"/>
      </w:divBdr>
      <w:divsChild>
        <w:div w:id="845289956">
          <w:marLeft w:val="0"/>
          <w:marRight w:val="0"/>
          <w:marTop w:val="0"/>
          <w:marBottom w:val="0"/>
          <w:divBdr>
            <w:top w:val="none" w:sz="0" w:space="0" w:color="auto"/>
            <w:left w:val="none" w:sz="0" w:space="0" w:color="auto"/>
            <w:bottom w:val="none" w:sz="0" w:space="0" w:color="auto"/>
            <w:right w:val="none" w:sz="0" w:space="0" w:color="auto"/>
          </w:divBdr>
          <w:divsChild>
            <w:div w:id="468058460">
              <w:marLeft w:val="0"/>
              <w:marRight w:val="0"/>
              <w:marTop w:val="0"/>
              <w:marBottom w:val="0"/>
              <w:divBdr>
                <w:top w:val="none" w:sz="0" w:space="0" w:color="auto"/>
                <w:left w:val="none" w:sz="0" w:space="0" w:color="auto"/>
                <w:bottom w:val="none" w:sz="0" w:space="0" w:color="auto"/>
                <w:right w:val="none" w:sz="0" w:space="0" w:color="auto"/>
              </w:divBdr>
              <w:divsChild>
                <w:div w:id="1241645323">
                  <w:marLeft w:val="0"/>
                  <w:marRight w:val="0"/>
                  <w:marTop w:val="0"/>
                  <w:marBottom w:val="0"/>
                  <w:divBdr>
                    <w:top w:val="none" w:sz="0" w:space="0" w:color="auto"/>
                    <w:left w:val="none" w:sz="0" w:space="0" w:color="auto"/>
                    <w:bottom w:val="none" w:sz="0" w:space="0" w:color="auto"/>
                    <w:right w:val="none" w:sz="0" w:space="0" w:color="auto"/>
                  </w:divBdr>
                  <w:divsChild>
                    <w:div w:id="119442204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 w:id="1340618736">
      <w:bodyDiv w:val="1"/>
      <w:marLeft w:val="0"/>
      <w:marRight w:val="0"/>
      <w:marTop w:val="0"/>
      <w:marBottom w:val="0"/>
      <w:divBdr>
        <w:top w:val="none" w:sz="0" w:space="0" w:color="auto"/>
        <w:left w:val="none" w:sz="0" w:space="0" w:color="auto"/>
        <w:bottom w:val="none" w:sz="0" w:space="0" w:color="auto"/>
        <w:right w:val="none" w:sz="0" w:space="0" w:color="auto"/>
      </w:divBdr>
    </w:div>
    <w:div w:id="1794443576">
      <w:bodyDiv w:val="1"/>
      <w:marLeft w:val="0"/>
      <w:marRight w:val="0"/>
      <w:marTop w:val="0"/>
      <w:marBottom w:val="0"/>
      <w:divBdr>
        <w:top w:val="none" w:sz="0" w:space="0" w:color="auto"/>
        <w:left w:val="none" w:sz="0" w:space="0" w:color="auto"/>
        <w:bottom w:val="none" w:sz="0" w:space="0" w:color="auto"/>
        <w:right w:val="none" w:sz="0" w:space="0" w:color="auto"/>
      </w:divBdr>
    </w:div>
    <w:div w:id="1900507363">
      <w:bodyDiv w:val="1"/>
      <w:marLeft w:val="0"/>
      <w:marRight w:val="0"/>
      <w:marTop w:val="0"/>
      <w:marBottom w:val="0"/>
      <w:divBdr>
        <w:top w:val="none" w:sz="0" w:space="0" w:color="auto"/>
        <w:left w:val="none" w:sz="0" w:space="0" w:color="auto"/>
        <w:bottom w:val="none" w:sz="0" w:space="0" w:color="auto"/>
        <w:right w:val="none" w:sz="0" w:space="0" w:color="auto"/>
      </w:divBdr>
    </w:div>
    <w:div w:id="195882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andstuff.ru/NUM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k.com/e_kon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kontur.ru/journal/elba1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kontur.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ontur.ru/abou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A3ED5EB765DED44B05EDDFD229A3551" ma:contentTypeVersion="3" ma:contentTypeDescription="Создание документа." ma:contentTypeScope="" ma:versionID="135cb71b608772af10a17ebd4195f014">
  <xsd:schema xmlns:xsd="http://www.w3.org/2001/XMLSchema" xmlns:xs="http://www.w3.org/2001/XMLSchema" xmlns:p="http://schemas.microsoft.com/office/2006/metadata/properties" xmlns:ns1="http://schemas.microsoft.com/sharepoint/v3" xmlns:ns2="6d17cbde-fb59-4338-a53d-084b7f2f20e0" targetNamespace="http://schemas.microsoft.com/office/2006/metadata/properties" ma:root="true" ma:fieldsID="3adf10d5129010fc474d11e492eae64b" ns1:_="" ns2:_="">
    <xsd:import namespace="http://schemas.microsoft.com/sharepoint/v3"/>
    <xsd:import namespace="6d17cbde-fb59-4338-a53d-084b7f2f20e0"/>
    <xsd:element name="properties">
      <xsd:complexType>
        <xsd:sequence>
          <xsd:element name="documentManagement">
            <xsd:complexType>
              <xsd:all>
                <xsd:element ref="ns2:DocumentName" minOccurs="0"/>
                <xsd:element ref="ns2:Document_UniqueNumber" minOccurs="0"/>
                <xsd:element ref="ns2:Document_Number" minOccurs="0"/>
                <xsd:element ref="ns2:Document_Date"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Описание" ma:description="Описание набора документов"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cbde-fb59-4338-a53d-084b7f2f20e0" elementFormDefault="qualified">
    <xsd:import namespace="http://schemas.microsoft.com/office/2006/documentManagement/types"/>
    <xsd:import namespace="http://schemas.microsoft.com/office/infopath/2007/PartnerControls"/>
    <xsd:element name="DocumentName" ma:index="8" nillable="true" ma:displayName="DocumentName" ma:internalName="DocumentName">
      <xsd:simpleType>
        <xsd:restriction base="dms:Text"/>
      </xsd:simpleType>
    </xsd:element>
    <xsd:element name="Document_UniqueNumber" ma:index="9" nillable="true" ma:displayName="Document_UniqueNumber" ma:internalName="Document_UniqueNumber">
      <xsd:simpleType>
        <xsd:restriction base="dms:Text"/>
      </xsd:simpleType>
    </xsd:element>
    <xsd:element name="Document_Number" ma:index="10" nillable="true" ma:displayName="Document_Number" ma:internalName="Document_Number">
      <xsd:simpleType>
        <xsd:restriction base="dms:Text"/>
      </xsd:simpleType>
    </xsd:element>
    <xsd:element name="Document_Date" ma:index="11" nillable="true" ma:displayName="Document_Date" ma:internalName="Document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Name xmlns="6d17cbde-fb59-4338-a53d-084b7f2f20e0">О проведении стимулирующих акций программы для ЭВМ "Контур.Эльба"</DocumentName>
    <Document_Date xmlns="6d17cbde-fb59-4338-a53d-084b7f2f20e0">2020-02-05T00:00:00+00:00</Document_Date>
    <DocumentSetDescription xmlns="http://schemas.microsoft.com/sharepoint/v3" xsi:nil="true"/>
    <Document_Number xmlns="6d17cbde-fb59-4338-a53d-084b7f2f20e0">33</Document_Number>
    <Document_UniqueNumber xmlns="6d17cbde-fb59-4338-a53d-084b7f2f20e0">SK-117997</Document_UniqueNumber>
  </documentManagement>
</p:properties>
</file>

<file path=customXml/itemProps1.xml><?xml version="1.0" encoding="utf-8"?>
<ds:datastoreItem xmlns:ds="http://schemas.openxmlformats.org/officeDocument/2006/customXml" ds:itemID="{E3D9A270-35F8-47C8-9595-60DF4A70E315}">
  <ds:schemaRefs>
    <ds:schemaRef ds:uri="http://schemas.microsoft.com/sharepoint/v3/contenttype/forms"/>
  </ds:schemaRefs>
</ds:datastoreItem>
</file>

<file path=customXml/itemProps2.xml><?xml version="1.0" encoding="utf-8"?>
<ds:datastoreItem xmlns:ds="http://schemas.openxmlformats.org/officeDocument/2006/customXml" ds:itemID="{D73797EC-FC1B-46DE-8B29-FD57504C5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7cbde-fb59-4338-a53d-084b7f2f2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09BA1-DE0D-4CCF-9A08-BF3C0ACFA576}">
  <ds:schemaRefs>
    <ds:schemaRef ds:uri="http://schemas.microsoft.com/office/2006/metadata/properties"/>
    <ds:schemaRef ds:uri="http://schemas.microsoft.com/office/infopath/2007/PartnerControls"/>
    <ds:schemaRef ds:uri="6d17cbde-fb59-4338-a53d-084b7f2f20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delta-inform</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Попова Татьяна</dc:creator>
  <cp:lastModifiedBy>Ряшко Евгения Львовна</cp:lastModifiedBy>
  <cp:revision>25</cp:revision>
  <dcterms:created xsi:type="dcterms:W3CDTF">2019-12-10T05:42:00Z</dcterms:created>
  <dcterms:modified xsi:type="dcterms:W3CDTF">2020-02-27T06:28:00Z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0x010100DA3ED5EB765DED44B05EDDFD229A3551</vt:lpwstr>
  </property>
  <property fmtid="{D5CDD505-2E9C-101B-9397-08002B2CF9AE}" pid="3" name="_dlc_policyId">
    <vt:lpwstr>0x0101002A6FB02806D051478331B2A19676806B|511195877</vt:lpwstr>
  </property>
  <property fmtid="{D5CDD505-2E9C-101B-9397-08002B2CF9AE}" pid="4" name="ItemRetentionFormula">
    <vt:lpwstr>&lt;formula id="Microsoft.Office.RecordsManagement.PolicyFeatures.Expiration.Formula.BuiltIn"&gt;&lt;number&gt;150&lt;/number&gt;&lt;property&gt;Modified&lt;/property&gt;&lt;propertyId&gt;28cf69c5-fa48-462a-b5cd-27b6f9d2bd5f&lt;/propertyId&gt;&lt;period&gt;days&lt;/period&gt;&lt;/formula&gt;</vt:lpwstr>
  </property>
  <property fmtid="{D5CDD505-2E9C-101B-9397-08002B2CF9AE}" pid="5" name="_docset_NoMedatataSyncRequired">
    <vt:lpwstr>False</vt:lpwstr>
  </property>
</Properties>
</file>