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ИП Иванов Иван Иванович</w:t>
      </w:r>
    </w:p>
    <w:p w:rsidR="00000000" w:rsidDel="00000000" w:rsidP="00000000" w:rsidRDefault="00000000" w:rsidRPr="00000000" w14:paraId="00000003">
      <w:pPr>
        <w:pStyle w:val="Title"/>
        <w:rPr>
          <w:sz w:val="38"/>
          <w:szCs w:val="38"/>
        </w:rPr>
      </w:pPr>
      <w:bookmarkStart w:colFirst="0" w:colLast="0" w:name="_heading=h.hfbwy4a9cjq1" w:id="0"/>
      <w:bookmarkEnd w:id="0"/>
      <w:r w:rsidDel="00000000" w:rsidR="00000000" w:rsidRPr="00000000">
        <w:rPr>
          <w:sz w:val="38"/>
          <w:szCs w:val="38"/>
          <w:rtl w:val="0"/>
        </w:rPr>
        <w:t xml:space="preserve">График сменности на август 2021 года в кафе “Шаурма”, г. Сыктывкар, ул. Ленина, д. 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График утвердил ________/Иванов И.И./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790"/>
        </w:tabs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819.999999999993" w:type="dxa"/>
        <w:jc w:val="left"/>
        <w:tblInd w:w="-7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48"/>
        <w:gridCol w:w="436"/>
        <w:gridCol w:w="448"/>
        <w:gridCol w:w="336"/>
        <w:gridCol w:w="336"/>
        <w:gridCol w:w="436"/>
        <w:gridCol w:w="436"/>
        <w:gridCol w:w="422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74"/>
        <w:tblGridChange w:id="0">
          <w:tblGrid>
            <w:gridCol w:w="2248"/>
            <w:gridCol w:w="436"/>
            <w:gridCol w:w="448"/>
            <w:gridCol w:w="336"/>
            <w:gridCol w:w="336"/>
            <w:gridCol w:w="436"/>
            <w:gridCol w:w="436"/>
            <w:gridCol w:w="422"/>
            <w:gridCol w:w="336"/>
            <w:gridCol w:w="33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7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7">
            <w:pPr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ФИО и должность сотрудника</w:t>
            </w:r>
          </w:p>
        </w:tc>
        <w:tc>
          <w:tcPr>
            <w:gridSpan w:val="3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Числа месяца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47">
            <w:pPr>
              <w:tabs>
                <w:tab w:val="left" w:pos="279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Петров Петр Петрович, повар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tabs>
                <w:tab w:val="left" w:pos="27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67">
            <w:pPr>
              <w:tabs>
                <w:tab w:val="left" w:pos="279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Копейкин Алексей Алексеевич, кассир</w:t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pos="279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tabs>
                <w:tab w:val="left" w:pos="27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tabs>
          <w:tab w:val="left" w:pos="2790"/>
          <w:tab w:val="left" w:pos="6960"/>
          <w:tab w:val="center" w:pos="72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2790"/>
          <w:tab w:val="left" w:pos="6960"/>
          <w:tab w:val="center" w:pos="7285"/>
        </w:tabs>
        <w:rPr/>
      </w:pPr>
      <w:r w:rsidDel="00000000" w:rsidR="00000000" w:rsidRPr="00000000">
        <w:rPr>
          <w:rtl w:val="0"/>
        </w:rPr>
        <w:t xml:space="preserve">Продолжительность смены: 12 часов</w:t>
        <w:tab/>
      </w:r>
    </w:p>
    <w:p w:rsidR="00000000" w:rsidDel="00000000" w:rsidP="00000000" w:rsidRDefault="00000000" w:rsidRPr="00000000" w14:paraId="00000089">
      <w:pPr>
        <w:tabs>
          <w:tab w:val="left" w:pos="2790"/>
        </w:tabs>
        <w:rPr/>
      </w:pPr>
      <w:r w:rsidDel="00000000" w:rsidR="00000000" w:rsidRPr="00000000">
        <w:rPr>
          <w:rtl w:val="0"/>
        </w:rPr>
        <w:t xml:space="preserve">Начало: 9.00;  Окончание: 21.00</w:t>
      </w:r>
    </w:p>
    <w:p w:rsidR="00000000" w:rsidDel="00000000" w:rsidP="00000000" w:rsidRDefault="00000000" w:rsidRPr="00000000" w14:paraId="0000008A">
      <w:pPr>
        <w:tabs>
          <w:tab w:val="left" w:pos="2790"/>
        </w:tabs>
        <w:rPr/>
      </w:pPr>
      <w:r w:rsidDel="00000000" w:rsidR="00000000" w:rsidRPr="00000000">
        <w:rPr>
          <w:rtl w:val="0"/>
        </w:rPr>
        <w:t xml:space="preserve">Перерыв для отдыха и питания: не предусмотрены</w:t>
      </w:r>
    </w:p>
    <w:p w:rsidR="00000000" w:rsidDel="00000000" w:rsidP="00000000" w:rsidRDefault="00000000" w:rsidRPr="00000000" w14:paraId="0000008B">
      <w:pPr>
        <w:tabs>
          <w:tab w:val="left" w:pos="2790"/>
        </w:tabs>
        <w:rPr/>
      </w:pPr>
      <w:r w:rsidDel="00000000" w:rsidR="00000000" w:rsidRPr="00000000">
        <w:rPr>
          <w:rtl w:val="0"/>
        </w:rPr>
        <w:t xml:space="preserve">Всего работников в каждой смене: 2</w:t>
      </w:r>
    </w:p>
    <w:p w:rsidR="00000000" w:rsidDel="00000000" w:rsidP="00000000" w:rsidRDefault="00000000" w:rsidRPr="00000000" w14:paraId="0000008C">
      <w:pPr>
        <w:tabs>
          <w:tab w:val="left" w:pos="2790"/>
        </w:tabs>
        <w:rPr/>
      </w:pPr>
      <w:r w:rsidDel="00000000" w:rsidR="00000000" w:rsidRPr="00000000">
        <w:rPr>
          <w:rtl w:val="0"/>
        </w:rPr>
        <w:t xml:space="preserve">Норма рабочего времени: 176 часов</w:t>
      </w:r>
    </w:p>
    <w:p w:rsidR="00000000" w:rsidDel="00000000" w:rsidP="00000000" w:rsidRDefault="00000000" w:rsidRPr="00000000" w14:paraId="0000008D">
      <w:pPr>
        <w:tabs>
          <w:tab w:val="left" w:pos="27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2790"/>
        </w:tabs>
        <w:rPr/>
      </w:pPr>
      <w:r w:rsidDel="00000000" w:rsidR="00000000" w:rsidRPr="00000000">
        <w:rPr>
          <w:rtl w:val="0"/>
        </w:rPr>
        <w:t xml:space="preserve">Работники с графиком ознакомлены:</w:t>
      </w:r>
    </w:p>
    <w:p w:rsidR="00000000" w:rsidDel="00000000" w:rsidP="00000000" w:rsidRDefault="00000000" w:rsidRPr="00000000" w14:paraId="0000008F">
      <w:pPr>
        <w:tabs>
          <w:tab w:val="left" w:pos="2790"/>
        </w:tabs>
        <w:rPr/>
      </w:pPr>
      <w:r w:rsidDel="00000000" w:rsidR="00000000" w:rsidRPr="00000000">
        <w:rPr>
          <w:rtl w:val="0"/>
        </w:rPr>
        <w:t xml:space="preserve">____________/____________/____________/</w:t>
      </w:r>
    </w:p>
    <w:p w:rsidR="00000000" w:rsidDel="00000000" w:rsidP="00000000" w:rsidRDefault="00000000" w:rsidRPr="00000000" w14:paraId="00000090">
      <w:pPr>
        <w:tabs>
          <w:tab w:val="left" w:pos="2790"/>
        </w:tabs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фамилия                  подпись                     дата</w:t>
      </w:r>
    </w:p>
    <w:p w:rsidR="00000000" w:rsidDel="00000000" w:rsidP="00000000" w:rsidRDefault="00000000" w:rsidRPr="00000000" w14:paraId="00000091">
      <w:pPr>
        <w:tabs>
          <w:tab w:val="left" w:pos="2790"/>
        </w:tabs>
        <w:rPr/>
      </w:pPr>
      <w:r w:rsidDel="00000000" w:rsidR="00000000" w:rsidRPr="00000000">
        <w:rPr>
          <w:rtl w:val="0"/>
        </w:rPr>
        <w:t xml:space="preserve">____________/____________/____________/</w:t>
      </w:r>
    </w:p>
    <w:p w:rsidR="00000000" w:rsidDel="00000000" w:rsidP="00000000" w:rsidRDefault="00000000" w:rsidRPr="00000000" w14:paraId="00000092">
      <w:pPr>
        <w:tabs>
          <w:tab w:val="left" w:pos="2790"/>
        </w:tabs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фамилия                  подпись                     дата</w:t>
      </w:r>
    </w:p>
    <w:p w:rsidR="00000000" w:rsidDel="00000000" w:rsidP="00000000" w:rsidRDefault="00000000" w:rsidRPr="00000000" w14:paraId="00000093">
      <w:pPr>
        <w:tabs>
          <w:tab w:val="left" w:pos="9555"/>
          <w:tab w:val="left" w:pos="11895"/>
        </w:tabs>
        <w:jc w:val="right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94">
      <w:pPr>
        <w:tabs>
          <w:tab w:val="left" w:pos="756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0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94" w:top="851" w:left="1588" w:right="458" w:header="36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sz w:val="24"/>
      <w:szCs w:val="24"/>
    </w:rPr>
  </w:style>
  <w:style w:type="character" w:styleId="a0" w:default="1">
    <w:name w:val="Default Paragraph Font"/>
    <w:semiHidden w:val="1"/>
  </w:style>
  <w:style w:type="table" w:styleId="a1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semiHidden w:val="1"/>
  </w:style>
  <w:style w:type="table" w:styleId="a3">
    <w:name w:val="Table Grid"/>
    <w:basedOn w:val="a1"/>
    <w:rsid w:val="003C087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header"/>
    <w:basedOn w:val="a"/>
    <w:rsid w:val="000D7B0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D7B07"/>
    <w:pPr>
      <w:tabs>
        <w:tab w:val="center" w:pos="4677"/>
        <w:tab w:val="right" w:pos="9355"/>
      </w:tabs>
    </w:pPr>
  </w:style>
  <w:style w:type="character" w:styleId="a6">
    <w:name w:val="Hyperlink"/>
    <w:rsid w:val="000D7B07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pnzIyhf4E6t7B1xsbGJvQDY6fA==">AMUW2mU/1AcGXZrYUtY8kUA2nD9npvfFnUrRBqzOJSdfQrMu1m7SUmPoLf+sfclSL45TF/46gloJ5jX4pIIDxY8qr1KvaJ4oa/H30/LyOHLuoJ2h44M+Q9tJqdwRd6b+mV3Bo5/hZoYk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2021-06-23T11:42:00Z</dcterms:created>
  <dc:creator>assistentus.ru</dc:creator>
</cp:coreProperties>
</file>