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/>
      <w:bookmarkStart w:id="0" w:name="_GoBack"/>
      <w:r/>
      <w:bookmarkEnd w:id="0"/>
      <w:r>
        <w:rPr>
          <w:b/>
        </w:rPr>
        <w:t xml:space="preserve">СОГЛАШЕНИЕ ОБ ОТСТУПНОМ</w:t>
      </w:r>
      <w:r/>
    </w:p>
    <w:p>
      <w:pPr>
        <w:jc w:val="center"/>
      </w:pPr>
      <w:r>
        <w:t xml:space="preserve">к договору ____________ № ____ от «___» ______________ г.</w:t>
      </w:r>
      <w:r/>
    </w:p>
    <w:p>
      <w:r/>
      <w:r/>
    </w:p>
    <w:p>
      <w:r>
        <w:t xml:space="preserve">г. _____________</w:t>
      </w:r>
      <w:r>
        <w:tab/>
        <w:t xml:space="preserve">                                                                           </w:t>
      </w:r>
      <w:r>
        <w:t xml:space="preserve">   «</w:t>
      </w:r>
      <w:r>
        <w:t xml:space="preserve">__» ________ ____ г.</w:t>
      </w:r>
      <w:r/>
    </w:p>
    <w:p>
      <w:r/>
      <w:r/>
    </w:p>
    <w:p>
      <w:r>
        <w:t xml:space="preserve">Индивидуальный предприниматель ______________, именуемый в дальнейшем «Кредитор», с одной стороны, и Индивидуальный предприниматель ______________, именуемый в дальнейшем «Должник», с другой стороны, именуемые вместе «Стороны», заключили настоящее соглашен</w:t>
      </w:r>
      <w:r>
        <w:t xml:space="preserve">ие о нижеследующем.</w:t>
      </w:r>
      <w:r/>
    </w:p>
    <w:p>
      <w:r/>
      <w:r/>
    </w:p>
    <w:p>
      <w:r>
        <w:t xml:space="preserve">1. ПРЕДМЕТ СОГЛАШЕНИЯ</w:t>
      </w:r>
      <w:r/>
    </w:p>
    <w:p>
      <w:r/>
      <w:r/>
    </w:p>
    <w:p>
      <w:r>
        <w:t xml:space="preserve">1.1. Должник в счет исполнения обязательства, вытекающего из договора __________ № _____ от «___» __________ _____ г. (далее - Договор) и поименованного в п. 1.2 Соглашения, предоставляет Кредитору отступное в по</w:t>
      </w:r>
      <w:r>
        <w:t xml:space="preserve">рядке и на условиях, определенных Соглашением.</w:t>
      </w:r>
      <w:r/>
    </w:p>
    <w:p>
      <w:r>
        <w:t xml:space="preserve">1.2. Сведения об обязательстве, в счет исполнения которого предоставляется отступное:</w:t>
      </w:r>
      <w:r/>
    </w:p>
    <w:p>
      <w:r>
        <w:t xml:space="preserve">- сумма основного долга (п. _____ Договора): _____ (__________) руб.;</w:t>
      </w:r>
      <w:r/>
    </w:p>
    <w:p>
      <w:r>
        <w:t xml:space="preserve">- срок исполнения обязательства (п. _____ Договора): </w:t>
      </w:r>
      <w:r>
        <w:t xml:space="preserve">__________;</w:t>
      </w:r>
      <w:r/>
    </w:p>
    <w:p>
      <w:r>
        <w:t xml:space="preserve">- сумма неустойки (п. _____ Договора): _____ (__________) руб.</w:t>
      </w:r>
      <w:r/>
    </w:p>
    <w:p>
      <w:r>
        <w:t xml:space="preserve">1.3. С момента предоставления отступного обязательство Должника, поименованное в п. 1.2 Соглашения, </w:t>
      </w:r>
      <w:r>
        <w:t xml:space="preserve">прекращается  полностью</w:t>
      </w:r>
      <w:r>
        <w:t xml:space="preserve">, включая обязательство по оплате неустойки.</w:t>
      </w:r>
      <w:r/>
    </w:p>
    <w:p>
      <w:r/>
      <w:r/>
    </w:p>
    <w:p>
      <w:r>
        <w:t xml:space="preserve">2. РАЗМЕР, С</w:t>
      </w:r>
      <w:r>
        <w:t xml:space="preserve">РОКИ И ПОРЯДОК ПРЕДОСТАВЛЕНИЯ ОТСТУПНОГО</w:t>
      </w:r>
      <w:r/>
    </w:p>
    <w:p>
      <w:r/>
      <w:r/>
    </w:p>
    <w:p>
      <w:r>
        <w:t xml:space="preserve">2.1. В качестве отступного по Соглашению Должник передает Кредитору следующее имущество: ________________________</w:t>
      </w:r>
      <w:r>
        <w:t xml:space="preserve">_ .</w:t>
      </w:r>
      <w:r/>
    </w:p>
    <w:p>
      <w:r>
        <w:t xml:space="preserve">2.2. Стоимость передаваемого имущества: _____ (__________) руб.</w:t>
      </w:r>
      <w:r/>
    </w:p>
    <w:p>
      <w:r>
        <w:t xml:space="preserve">2.3. Срок передачи имущества: не </w:t>
      </w:r>
      <w:r>
        <w:t xml:space="preserve">позднее «___» __________ _____ г.</w:t>
      </w:r>
      <w:r/>
    </w:p>
    <w:p>
      <w:r>
        <w:t xml:space="preserve">2.4. Имущество передается в месте нахождения Кредитора.</w:t>
      </w:r>
      <w:r/>
    </w:p>
    <w:p>
      <w:r/>
      <w:r/>
    </w:p>
    <w:p>
      <w:r>
        <w:t xml:space="preserve">3. ЗАКЛЮЧИТЕЛЬНЫЕ ПОЛОЖЕНИЯ</w:t>
      </w:r>
      <w:r/>
    </w:p>
    <w:p>
      <w:r/>
      <w:r/>
    </w:p>
    <w:p>
      <w:r>
        <w:t xml:space="preserve">3.1. Во всем, что не предусмотрено Соглашением, Стороны руководствуются законодательством РФ.</w:t>
      </w:r>
      <w:r/>
    </w:p>
    <w:p>
      <w:r>
        <w:t xml:space="preserve">3.2. Соглашение является неотъемлемой част</w:t>
      </w:r>
      <w:r>
        <w:t xml:space="preserve">ью Договора.</w:t>
      </w:r>
      <w:r/>
    </w:p>
    <w:p>
      <w:r>
        <w:t xml:space="preserve">3.3. Соглашение составлено в двух экземплярах, имеющих одинаковую силу, по одному для каждой из Сторон.</w:t>
      </w:r>
      <w:r/>
    </w:p>
    <w:p>
      <w:r/>
      <w:r/>
    </w:p>
    <w:p>
      <w:pPr>
        <w:rPr>
          <w:rFonts w:ascii="Times New Roman" w:hAnsi="Times New Roman" w:eastAsia="Times New Roman" w:cs="Times New Roman"/>
        </w:rPr>
      </w:pPr>
      <w:r>
        <w:t xml:space="preserve">4.РЕКВИЗИТЫ И ПОДПИСИ СТОРОН</w:t>
      </w:r>
      <w:r/>
    </w:p>
    <w:tbl>
      <w:tblPr>
        <w:tblStyle w:val="823"/>
        <w:tblW w:w="9525" w:type="dxa"/>
        <w:tblInd w:w="51" w:type="dxa"/>
        <w:tblLayout w:type="fixed"/>
        <w:tblLook w:val="0400" w:firstRow="0" w:lastRow="0" w:firstColumn="0" w:lastColumn="0" w:noHBand="0" w:noVBand="1"/>
      </w:tblPr>
      <w:tblGrid>
        <w:gridCol w:w="4695"/>
        <w:gridCol w:w="1065"/>
        <w:gridCol w:w="3765"/>
      </w:tblGrid>
      <w:tr>
        <w:trPr/>
        <w:tc>
          <w:tcPr>
            <w:tcW w:w="4695" w:type="dxa"/>
            <w:textDirection w:val="lrTb"/>
            <w:noWrap w:val="false"/>
          </w:tcPr>
          <w:p>
            <w:pPr>
              <w:keepLines/>
              <w:spacing w:before="240" w:line="240" w:lineRule="auto"/>
              <w:rPr>
                <w:b/>
              </w:rPr>
            </w:pPr>
            <w:r>
              <w:rPr>
                <w:b/>
              </w:rPr>
              <w:t xml:space="preserve">Должник: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Адрес регистрации: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ИНН: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ОГРНИП: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Почтовый адрес: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Паспорт серия: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Номер: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Выдан: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Кем: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Телефон: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____________/_____________/</w:t>
            </w:r>
            <w:r/>
          </w:p>
        </w:tc>
        <w:tc>
          <w:tcPr>
            <w:tcW w:w="1065" w:type="dxa"/>
            <w:vAlign w:val="center"/>
            <w:textDirection w:val="lrTb"/>
            <w:noWrap w:val="false"/>
          </w:tcPr>
          <w:p>
            <w:pPr>
              <w:keepLines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</w:t>
            </w:r>
            <w:r/>
          </w:p>
        </w:tc>
        <w:tc>
          <w:tcPr>
            <w:tcW w:w="3765" w:type="dxa"/>
            <w:textDirection w:val="lrTb"/>
            <w:noWrap w:val="false"/>
          </w:tcPr>
          <w:p>
            <w:pPr>
              <w:keepLines/>
              <w:spacing w:before="240" w:line="240" w:lineRule="auto"/>
              <w:rPr>
                <w:b/>
              </w:rPr>
            </w:pPr>
            <w:r>
              <w:rPr>
                <w:b/>
              </w:rPr>
              <w:t xml:space="preserve">Кредитор: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Адрес регистрации: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ИНН: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ОГРНИП: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Почтовый адрес: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Паспорт серия: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Номер: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Выдан: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Кем: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Телефон:</w:t>
            </w:r>
            <w:r/>
          </w:p>
          <w:p>
            <w:pPr>
              <w:keepLines/>
              <w:spacing w:before="240" w:line="240" w:lineRule="auto"/>
            </w:pPr>
            <w:r>
              <w:t xml:space="preserve">____________/_____________/</w:t>
            </w:r>
            <w:r/>
          </w:p>
        </w:tc>
      </w:tr>
    </w:tbl>
    <w:p>
      <w:pPr>
        <w:keepLines/>
        <w:spacing w:before="280" w:after="160" w:line="240" w:lineRule="auto"/>
      </w:pPr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" w:eastAsia="ru-RU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7"/>
    <w:link w:val="811"/>
    <w:uiPriority w:val="9"/>
    <w:rPr>
      <w:rFonts w:ascii="Arial" w:hAnsi="Arial" w:eastAsia="Arial" w:cs="Arial"/>
      <w:sz w:val="40"/>
      <w:szCs w:val="40"/>
    </w:rPr>
  </w:style>
  <w:style w:type="character" w:styleId="641">
    <w:name w:val="Heading 2 Char"/>
    <w:basedOn w:val="817"/>
    <w:link w:val="812"/>
    <w:uiPriority w:val="9"/>
    <w:rPr>
      <w:rFonts w:ascii="Arial" w:hAnsi="Arial" w:eastAsia="Arial" w:cs="Arial"/>
      <w:sz w:val="34"/>
    </w:rPr>
  </w:style>
  <w:style w:type="character" w:styleId="642">
    <w:name w:val="Heading 3 Char"/>
    <w:basedOn w:val="817"/>
    <w:link w:val="813"/>
    <w:uiPriority w:val="9"/>
    <w:rPr>
      <w:rFonts w:ascii="Arial" w:hAnsi="Arial" w:eastAsia="Arial" w:cs="Arial"/>
      <w:sz w:val="30"/>
      <w:szCs w:val="30"/>
    </w:rPr>
  </w:style>
  <w:style w:type="character" w:styleId="643">
    <w:name w:val="Heading 4 Char"/>
    <w:basedOn w:val="817"/>
    <w:link w:val="814"/>
    <w:uiPriority w:val="9"/>
    <w:rPr>
      <w:rFonts w:ascii="Arial" w:hAnsi="Arial" w:eastAsia="Arial" w:cs="Arial"/>
      <w:b/>
      <w:bCs/>
      <w:sz w:val="26"/>
      <w:szCs w:val="26"/>
    </w:rPr>
  </w:style>
  <w:style w:type="character" w:styleId="644">
    <w:name w:val="Heading 5 Char"/>
    <w:basedOn w:val="817"/>
    <w:link w:val="815"/>
    <w:uiPriority w:val="9"/>
    <w:rPr>
      <w:rFonts w:ascii="Arial" w:hAnsi="Arial" w:eastAsia="Arial" w:cs="Arial"/>
      <w:b/>
      <w:bCs/>
      <w:sz w:val="24"/>
      <w:szCs w:val="24"/>
    </w:rPr>
  </w:style>
  <w:style w:type="character" w:styleId="645">
    <w:name w:val="Heading 6 Char"/>
    <w:basedOn w:val="817"/>
    <w:link w:val="816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7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7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7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0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character" w:styleId="654">
    <w:name w:val="Title Char"/>
    <w:basedOn w:val="817"/>
    <w:link w:val="821"/>
    <w:uiPriority w:val="10"/>
    <w:rPr>
      <w:sz w:val="48"/>
      <w:szCs w:val="48"/>
    </w:rPr>
  </w:style>
  <w:style w:type="character" w:styleId="655">
    <w:name w:val="Subtitle Char"/>
    <w:basedOn w:val="817"/>
    <w:link w:val="822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7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7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7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7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</w:style>
  <w:style w:type="paragraph" w:styleId="811">
    <w:name w:val="Heading 1"/>
    <w:basedOn w:val="810"/>
    <w:next w:val="810"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812">
    <w:name w:val="Heading 2"/>
    <w:basedOn w:val="810"/>
    <w:next w:val="810"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813">
    <w:name w:val="Heading 3"/>
    <w:basedOn w:val="810"/>
    <w:next w:val="810"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814">
    <w:name w:val="Heading 4"/>
    <w:basedOn w:val="810"/>
    <w:next w:val="810"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815">
    <w:name w:val="Heading 5"/>
    <w:basedOn w:val="810"/>
    <w:next w:val="810"/>
    <w:pPr>
      <w:keepLines/>
      <w:keepNext/>
      <w:spacing w:before="240" w:after="80"/>
      <w:outlineLvl w:val="4"/>
    </w:pPr>
    <w:rPr>
      <w:color w:val="666666"/>
    </w:rPr>
  </w:style>
  <w:style w:type="paragraph" w:styleId="816">
    <w:name w:val="Heading 6"/>
    <w:basedOn w:val="810"/>
    <w:next w:val="810"/>
    <w:pPr>
      <w:keepLines/>
      <w:keepNext/>
      <w:spacing w:before="240" w:after="80"/>
      <w:outlineLvl w:val="5"/>
    </w:pPr>
    <w:rPr>
      <w:i/>
      <w:color w:val="666666"/>
    </w:r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table" w:styleId="82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21">
    <w:name w:val="Title"/>
    <w:basedOn w:val="810"/>
    <w:next w:val="810"/>
    <w:pPr>
      <w:keepLines/>
      <w:keepNext/>
      <w:spacing w:after="60"/>
    </w:pPr>
    <w:rPr>
      <w:sz w:val="52"/>
      <w:szCs w:val="52"/>
    </w:rPr>
  </w:style>
  <w:style w:type="paragraph" w:styleId="822">
    <w:name w:val="Subtitle"/>
    <w:basedOn w:val="810"/>
    <w:next w:val="810"/>
    <w:pPr>
      <w:keepLines/>
      <w:keepNext/>
      <w:spacing w:after="320"/>
    </w:pPr>
    <w:rPr>
      <w:color w:val="666666"/>
      <w:sz w:val="30"/>
      <w:szCs w:val="30"/>
    </w:rPr>
  </w:style>
  <w:style w:type="table" w:styleId="823" w:customStyle="1">
    <w:name w:val="StGen0"/>
    <w:basedOn w:val="820"/>
    <w:tblPr>
      <w:tblStyleRowBandSize w:val="1"/>
      <w:tblStyleColBandSize w:val="1"/>
      <w:tblCellMar>
        <w:left w:w="15" w:type="dxa"/>
        <w:top w:w="15" w:type="dxa"/>
        <w:right w:w="15" w:type="dxa"/>
        <w:bottom w:w="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Лямина Наталия Юрьевна</dc:creator>
  <cp:lastModifiedBy>СКБ Контур</cp:lastModifiedBy>
  <cp:revision>4</cp:revision>
  <dcterms:created xsi:type="dcterms:W3CDTF">2023-03-29T10:29:00Z</dcterms:created>
  <dcterms:modified xsi:type="dcterms:W3CDTF">2023-04-05T12:50:38Z</dcterms:modified>
</cp:coreProperties>
</file>