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806"/>
        <w:gridCol w:w="4395"/>
      </w:tblGrid>
      <w:tr>
        <w:trPr>
          <w:trHeight w:hRule="atLeast" w:val="699"/>
        </w:trPr>
        <w:tc>
          <w:tcPr>
            <w:tcW w:type="dxa" w:w="580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rPr>
                <w:b w:val="1"/>
                <w:color w:val="0070C0"/>
                <w:sz w:val="24"/>
                <w:u w:val="single"/>
              </w:rPr>
            </w:pPr>
            <w:bookmarkStart w:id="1" w:name="_GoBack"/>
            <w:bookmarkEnd w:id="1"/>
            <w:r>
              <w:rPr>
                <w:b w:val="1"/>
                <w:color w:val="0070C0"/>
                <w:sz w:val="24"/>
                <w:u w:val="single"/>
              </w:rPr>
              <w:t xml:space="preserve">ОБРАЗЕЦ ПД </w:t>
            </w:r>
          </w:p>
          <w:p w14:paraId="02000000">
            <w:pPr>
              <w:rPr>
                <w:b w:val="1"/>
                <w:sz w:val="24"/>
              </w:rPr>
            </w:pPr>
            <w:r>
              <w:rPr>
                <w:b w:val="1"/>
                <w:color w:val="0070C0"/>
                <w:sz w:val="24"/>
              </w:rPr>
              <w:t xml:space="preserve">при уплате </w:t>
            </w:r>
            <w:r>
              <w:rPr>
                <w:b w:val="1"/>
                <w:color w:val="0070C0"/>
                <w:sz w:val="24"/>
              </w:rPr>
              <w:t>платежей</w:t>
            </w:r>
            <w:r>
              <w:rPr>
                <w:b w:val="1"/>
                <w:color w:val="0070C0"/>
                <w:sz w:val="24"/>
              </w:rPr>
              <w:t xml:space="preserve"> на основании которых формируется уведомление об исчисленных суммах</w:t>
            </w:r>
          </w:p>
        </w:tc>
        <w:tc>
          <w:tcPr>
            <w:tcW w:type="dxa" w:w="43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spacing w:after="240"/>
              <w:ind/>
              <w:rPr>
                <w:sz w:val="16"/>
              </w:rPr>
            </w:pPr>
            <w:r>
              <w:rPr>
                <w:sz w:val="16"/>
              </w:rPr>
              <w:t>Приложение 2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 Положению Банка России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от 29 июня 2021 года № 762-П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«О правилах осуществления перевода денежных средств»</w:t>
            </w:r>
          </w:p>
        </w:tc>
      </w:tr>
    </w:tbl>
    <w:p w14:paraId="04000000">
      <w:pPr>
        <w:spacing w:after="240"/>
        <w:ind w:firstLine="0" w:left="8051"/>
        <w:jc w:val="right"/>
      </w:pPr>
    </w:p>
    <w:p w14:paraId="05000000">
      <w:pPr>
        <w:spacing w:after="240"/>
        <w:ind w:firstLine="0" w:left="8051"/>
        <w:jc w:val="right"/>
      </w:pPr>
    </w:p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1985"/>
        <w:gridCol w:w="1191"/>
        <w:gridCol w:w="1985"/>
        <w:gridCol w:w="4253"/>
        <w:gridCol w:w="850"/>
      </w:tblGrid>
      <w:tr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6000000">
            <w:pPr>
              <w:ind/>
              <w:jc w:val="center"/>
            </w:pPr>
          </w:p>
        </w:tc>
        <w:tc>
          <w:tcPr>
            <w:tcW w:type="dxa" w:w="11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7000000"/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8000000">
            <w:pPr>
              <w:ind/>
              <w:jc w:val="center"/>
            </w:pPr>
          </w:p>
        </w:tc>
        <w:tc>
          <w:tcPr>
            <w:tcW w:type="dxa" w:w="42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900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A000000">
            <w:pPr>
              <w:ind/>
              <w:jc w:val="center"/>
            </w:pPr>
          </w:p>
        </w:tc>
      </w:tr>
      <w:tr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Поступ</w:t>
            </w:r>
            <w:r>
              <w:rPr>
                <w:sz w:val="16"/>
              </w:rPr>
              <w:t>. в банк плат.</w:t>
            </w:r>
          </w:p>
        </w:tc>
        <w:tc>
          <w:tcPr>
            <w:tcW w:type="dxa" w:w="11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C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Списано со </w:t>
            </w:r>
            <w:r>
              <w:rPr>
                <w:sz w:val="16"/>
              </w:rPr>
              <w:t>сч</w:t>
            </w:r>
            <w:r>
              <w:rPr>
                <w:sz w:val="16"/>
              </w:rPr>
              <w:t>. плат.</w:t>
            </w:r>
          </w:p>
        </w:tc>
        <w:tc>
          <w:tcPr>
            <w:tcW w:type="dxa" w:w="42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E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F000000">
            <w:pPr>
              <w:ind/>
              <w:jc w:val="both"/>
              <w:rPr>
                <w:sz w:val="16"/>
              </w:rPr>
            </w:pPr>
          </w:p>
        </w:tc>
      </w:tr>
    </w:tbl>
    <w:p w14:paraId="10000000"/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3969"/>
        <w:gridCol w:w="1984"/>
        <w:gridCol w:w="284"/>
        <w:gridCol w:w="1984"/>
        <w:gridCol w:w="86"/>
        <w:gridCol w:w="2183"/>
      </w:tblGrid>
      <w:tr>
        <w:trPr>
          <w:trHeight w:hRule="atLeast" w:val="326"/>
        </w:trPr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1000000">
            <w:pPr>
              <w:ind w:firstLine="0" w:left="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ПЛАТЕЖНОЕ ПОРУЧЕНИЕ №  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2000000">
            <w:pPr>
              <w:ind/>
              <w:jc w:val="center"/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3000000"/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4000000">
            <w:pPr>
              <w:ind/>
              <w:jc w:val="center"/>
            </w:pPr>
          </w:p>
        </w:tc>
        <w:tc>
          <w:tcPr>
            <w:tcW w:type="dxa" w:w="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5000000">
            <w:pPr>
              <w:ind/>
              <w:jc w:val="center"/>
            </w:pPr>
          </w:p>
        </w:tc>
        <w:tc>
          <w:tcPr>
            <w:tcW w:type="dxa" w:w="2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16000000">
            <w:pPr>
              <w:rPr>
                <w:color w:themeColor="accent6" w:themeShade="80" w:val="385623"/>
              </w:rPr>
            </w:pPr>
            <w:r>
              <w:t>Статус</w:t>
            </w:r>
            <w:r>
              <w:rPr>
                <w:b w:val="1"/>
              </w:rPr>
              <w:t xml:space="preserve"> </w:t>
            </w:r>
            <w:r>
              <w:rPr>
                <w:b w:val="1"/>
                <w:color w:val="FF0000"/>
              </w:rPr>
              <w:t xml:space="preserve">02 </w:t>
            </w:r>
          </w:p>
        </w:tc>
      </w:tr>
      <w:tr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Вид платежа</w:t>
            </w:r>
          </w:p>
        </w:tc>
        <w:tc>
          <w:tcPr>
            <w:tcW w:type="dxa" w:w="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21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C000000">
            <w:pPr>
              <w:ind/>
              <w:jc w:val="center"/>
              <w:rPr>
                <w:sz w:val="16"/>
              </w:rPr>
            </w:pPr>
          </w:p>
        </w:tc>
      </w:tr>
    </w:tbl>
    <w:p w14:paraId="1D000000">
      <w:pPr>
        <w:rPr>
          <w:sz w:val="16"/>
        </w:rPr>
      </w:pPr>
    </w:p>
    <w:tbl>
      <w:tblPr>
        <w:tblStyle w:val="Style_2"/>
        <w:tblBorders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>
        <w:trPr>
          <w:trHeight w:hRule="atLeast" w:val="552"/>
        </w:trPr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00000">
            <w:pPr>
              <w:ind w:firstLine="0" w:left="57"/>
            </w:pPr>
            <w:r>
              <w:t>Сумма</w:t>
            </w:r>
            <w:r>
              <w:br/>
            </w:r>
            <w:r>
              <w:t>прописью</w:t>
            </w:r>
          </w:p>
        </w:tc>
        <w:tc>
          <w:tcPr>
            <w:tcW w:type="dxa" w:w="9127"/>
            <w:gridSpan w:val="1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1F000000">
            <w:pPr>
              <w:ind w:firstLine="0" w:left="57"/>
              <w:rPr>
                <w:b w:val="1"/>
              </w:rPr>
            </w:pPr>
            <w:r>
              <w:rPr>
                <w:b w:val="1"/>
              </w:rPr>
              <w:t>Сто тысяч рублей</w:t>
            </w:r>
          </w:p>
        </w:tc>
      </w:tr>
      <w:tr>
        <w:trPr>
          <w:trHeight w:hRule="atLeast" w:val="260"/>
        </w:trPr>
        <w:tc>
          <w:tcPr>
            <w:tcW w:type="dxa" w:w="255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0000000">
            <w:pPr>
              <w:ind w:firstLine="0" w:left="57"/>
              <w:jc w:val="both"/>
            </w:pPr>
            <w:r>
              <w:t xml:space="preserve">ИНН </w:t>
            </w:r>
            <w:r>
              <w:rPr>
                <w:color w:val="FF0000"/>
              </w:rPr>
              <w:t>(налогоплательщика)</w:t>
            </w:r>
          </w:p>
        </w:tc>
        <w:tc>
          <w:tcPr>
            <w:tcW w:type="dxa" w:w="3118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1000000">
            <w:pPr>
              <w:ind w:firstLine="0" w:left="57"/>
              <w:jc w:val="both"/>
            </w:pPr>
            <w:r>
              <w:t xml:space="preserve">КПП </w:t>
            </w:r>
            <w:r>
              <w:rPr>
                <w:color w:val="FF0000"/>
              </w:rPr>
              <w:t>(налогоплательщика)</w:t>
            </w:r>
          </w:p>
        </w:tc>
        <w:tc>
          <w:tcPr>
            <w:tcW w:type="dxa" w:w="113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00000">
            <w:pPr>
              <w:ind w:firstLine="0" w:left="57"/>
            </w:pPr>
            <w:r>
              <w:t>Сумма</w:t>
            </w:r>
          </w:p>
        </w:tc>
        <w:tc>
          <w:tcPr>
            <w:tcW w:type="dxa" w:w="3457"/>
            <w:gridSpan w:val="6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23000000">
            <w:pPr>
              <w:ind w:firstLine="0" w:left="57"/>
              <w:rPr>
                <w:b w:val="1"/>
              </w:rPr>
            </w:pPr>
            <w:r>
              <w:rPr>
                <w:b w:val="1"/>
                <w:color w:val="FF0000"/>
              </w:rPr>
              <w:t>Указывается конкретная сумма</w:t>
            </w:r>
          </w:p>
        </w:tc>
      </w:tr>
      <w:tr>
        <w:trPr>
          <w:trHeight w:hRule="atLeast" w:val="570"/>
        </w:trPr>
        <w:tc>
          <w:tcPr>
            <w:tcW w:type="dxa" w:w="5670"/>
            <w:gridSpan w:val="6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4000000">
            <w:pPr>
              <w:ind w:firstLine="0" w:left="57"/>
            </w:pPr>
            <w:r>
              <w:t xml:space="preserve">Плательщик </w:t>
            </w:r>
            <w:r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type="dxa" w:w="113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457"/>
            <w:gridSpan w:val="6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230"/>
        </w:trPr>
        <w:tc>
          <w:tcPr>
            <w:tcW w:type="dxa" w:w="5670"/>
            <w:gridSpan w:val="6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13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00000">
            <w:pPr>
              <w:ind w:firstLine="0" w:left="57"/>
            </w:pPr>
            <w:r>
              <w:t>Сч</w:t>
            </w:r>
            <w:r>
              <w:t>. №</w:t>
            </w:r>
          </w:p>
        </w:tc>
        <w:tc>
          <w:tcPr>
            <w:tcW w:type="dxa" w:w="3457"/>
            <w:gridSpan w:val="6"/>
            <w:vMerge w:val="restart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26000000">
            <w:pPr>
              <w:ind w:firstLine="0" w:left="57"/>
              <w:rPr>
                <w:i w:val="1"/>
              </w:rPr>
            </w:pPr>
            <w:r>
              <w:rPr>
                <w:i w:val="1"/>
              </w:rPr>
              <w:t>Счет налогоплательщика</w:t>
            </w:r>
          </w:p>
        </w:tc>
      </w:tr>
      <w:tr>
        <w:trPr>
          <w:trHeight w:hRule="atLeast" w:val="86"/>
        </w:trPr>
        <w:tc>
          <w:tcPr>
            <w:tcW w:type="dxa" w:w="5670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7000000">
            <w:pPr>
              <w:ind w:firstLine="0" w:left="57"/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457"/>
            <w:gridSpan w:val="6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280"/>
        </w:trPr>
        <w:tc>
          <w:tcPr>
            <w:tcW w:type="dxa" w:w="5670"/>
            <w:gridSpan w:val="6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28000000">
            <w:pPr>
              <w:ind w:firstLine="0" w:left="57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00000">
            <w:pPr>
              <w:ind w:firstLine="0" w:left="57"/>
            </w:pPr>
            <w:r>
              <w:t>БИК</w:t>
            </w:r>
          </w:p>
        </w:tc>
        <w:tc>
          <w:tcPr>
            <w:tcW w:type="dxa" w:w="3457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2A000000">
            <w:pPr>
              <w:ind w:firstLine="0" w:left="57"/>
              <w:rPr>
                <w:i w:val="1"/>
              </w:rPr>
            </w:pPr>
            <w:r>
              <w:rPr>
                <w:i w:val="1"/>
              </w:rPr>
              <w:t>БИК банка налогоплательщика</w:t>
            </w:r>
          </w:p>
        </w:tc>
      </w:tr>
      <w:tr>
        <w:trPr>
          <w:trHeight w:hRule="atLeast" w:val="270"/>
        </w:trPr>
        <w:tc>
          <w:tcPr>
            <w:tcW w:type="dxa" w:w="5670"/>
            <w:gridSpan w:val="6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00000">
            <w:pPr>
              <w:ind w:firstLine="0" w:left="57"/>
            </w:pPr>
            <w:r>
              <w:t>Сч</w:t>
            </w:r>
            <w:r>
              <w:t>. №</w:t>
            </w:r>
          </w:p>
        </w:tc>
        <w:tc>
          <w:tcPr>
            <w:tcW w:type="dxa" w:w="3457"/>
            <w:gridSpan w:val="6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2C000000">
            <w:pPr>
              <w:ind w:firstLine="0" w:left="57"/>
              <w:rPr>
                <w:i w:val="1"/>
              </w:rPr>
            </w:pPr>
            <w:r>
              <w:rPr>
                <w:i w:val="1"/>
              </w:rPr>
              <w:t>Счет банка налогоплательщика</w:t>
            </w:r>
          </w:p>
        </w:tc>
      </w:tr>
      <w:tr>
        <w:trPr>
          <w:trHeight w:hRule="atLeast" w:val="270"/>
        </w:trPr>
        <w:tc>
          <w:tcPr>
            <w:tcW w:type="dxa" w:w="5670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2D000000">
            <w:pPr>
              <w:ind w:firstLine="0" w:left="57"/>
            </w:pPr>
            <w:r>
              <w:t xml:space="preserve">Банк плательщика </w:t>
            </w:r>
            <w:r>
              <w:rPr>
                <w:b w:val="1"/>
                <w:i w:val="1"/>
              </w:rPr>
              <w:t>(наименование банка налогоплательщика)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457"/>
            <w:gridSpan w:val="6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280"/>
        </w:trPr>
        <w:tc>
          <w:tcPr>
            <w:tcW w:type="dxa" w:w="5670"/>
            <w:gridSpan w:val="6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2E000000">
            <w:pPr>
              <w:ind w:firstLine="0" w:left="57"/>
              <w:rPr>
                <w:b w:val="1"/>
                <w:color w:val="35BD35"/>
              </w:rPr>
            </w:pPr>
            <w:r>
              <w:rPr>
                <w:b w:val="1"/>
                <w:color w:val="35BD35"/>
              </w:rPr>
              <w:t xml:space="preserve">Банк получателя ОТДЕЛЕНИЕ ТУЛА БАНКА РОССИИ//УФК по Тульской области, </w:t>
            </w:r>
            <w:r>
              <w:rPr>
                <w:b w:val="1"/>
                <w:color w:val="35BD35"/>
              </w:rPr>
              <w:t>г.</w:t>
            </w:r>
            <w:r>
              <w:rPr>
                <w:b w:val="1"/>
                <w:color w:val="35BD35"/>
              </w:rPr>
              <w:t xml:space="preserve"> Тула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00000">
            <w:pPr>
              <w:ind w:firstLine="0" w:left="57"/>
            </w:pPr>
            <w:r>
              <w:t>БИК</w:t>
            </w:r>
          </w:p>
        </w:tc>
        <w:tc>
          <w:tcPr>
            <w:tcW w:type="dxa" w:w="3457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0000000">
            <w:pPr>
              <w:ind w:firstLine="0" w:left="57"/>
              <w:rPr>
                <w:b w:val="1"/>
                <w:color w:val="35BD35"/>
              </w:rPr>
            </w:pPr>
            <w:r>
              <w:rPr>
                <w:b w:val="1"/>
                <w:color w:val="35BD35"/>
              </w:rPr>
              <w:t xml:space="preserve">017003983 </w:t>
            </w:r>
          </w:p>
        </w:tc>
      </w:tr>
      <w:tr>
        <w:trPr>
          <w:trHeight w:hRule="atLeast" w:val="293"/>
        </w:trPr>
        <w:tc>
          <w:tcPr>
            <w:tcW w:type="dxa" w:w="5670"/>
            <w:gridSpan w:val="6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00000">
            <w:pPr>
              <w:ind w:firstLine="0" w:left="57"/>
            </w:pPr>
            <w:r>
              <w:t>Сч</w:t>
            </w:r>
            <w:r>
              <w:t>. №</w:t>
            </w:r>
          </w:p>
        </w:tc>
        <w:tc>
          <w:tcPr>
            <w:tcW w:type="dxa" w:w="3457"/>
            <w:gridSpan w:val="6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2000000">
            <w:pPr>
              <w:ind w:firstLine="0" w:left="57"/>
              <w:rPr>
                <w:b w:val="1"/>
                <w:color w:val="35BD35"/>
              </w:rPr>
            </w:pPr>
            <w:r>
              <w:rPr>
                <w:b w:val="1"/>
                <w:color w:val="35BD35"/>
              </w:rPr>
              <w:t xml:space="preserve">40102810445370000059 </w:t>
            </w:r>
          </w:p>
        </w:tc>
      </w:tr>
      <w:tr>
        <w:trPr>
          <w:trHeight w:hRule="atLeast" w:val="292"/>
        </w:trPr>
        <w:tc>
          <w:tcPr>
            <w:tcW w:type="dxa" w:w="5670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33000000">
            <w:pPr>
              <w:ind w:firstLine="0" w:left="57"/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457"/>
            <w:gridSpan w:val="6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260"/>
        </w:trPr>
        <w:tc>
          <w:tcPr>
            <w:tcW w:type="dxa" w:w="283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4000000">
            <w:pPr>
              <w:ind w:firstLine="0" w:left="-28"/>
            </w:pPr>
            <w:r>
              <w:t xml:space="preserve">ИНН </w:t>
            </w:r>
            <w:r>
              <w:rPr>
                <w:b w:val="1"/>
                <w:color w:val="35BD35"/>
              </w:rPr>
              <w:t xml:space="preserve">7727406020 </w:t>
            </w:r>
          </w:p>
        </w:tc>
        <w:tc>
          <w:tcPr>
            <w:tcW w:type="dxa" w:w="28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35000000">
            <w:pPr>
              <w:ind w:firstLine="0" w:left="57"/>
            </w:pPr>
            <w:r>
              <w:t>КПП</w:t>
            </w:r>
            <w:r>
              <w:rPr>
                <w:color w:val="35BD35"/>
              </w:rPr>
              <w:t xml:space="preserve"> </w:t>
            </w:r>
            <w:r>
              <w:rPr>
                <w:b w:val="1"/>
                <w:color w:val="35BD35"/>
              </w:rPr>
              <w:t xml:space="preserve">770801001 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00000">
            <w:pPr>
              <w:ind w:firstLine="0" w:left="57"/>
            </w:pPr>
            <w:r>
              <w:t>Сч</w:t>
            </w:r>
            <w:r>
              <w:t>. №</w:t>
            </w:r>
          </w:p>
        </w:tc>
        <w:tc>
          <w:tcPr>
            <w:tcW w:type="dxa" w:w="3457"/>
            <w:gridSpan w:val="6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7000000">
            <w:pPr>
              <w:ind w:firstLine="0" w:left="57"/>
              <w:rPr>
                <w:b w:val="1"/>
                <w:color w:val="35BD35"/>
              </w:rPr>
            </w:pPr>
            <w:r>
              <w:rPr>
                <w:b w:val="1"/>
                <w:color w:val="35BD35"/>
              </w:rPr>
              <w:t xml:space="preserve">03100643000000018500 </w:t>
            </w:r>
          </w:p>
        </w:tc>
      </w:tr>
      <w:tr>
        <w:trPr>
          <w:trHeight w:hRule="atLeast" w:val="230"/>
        </w:trPr>
        <w:tc>
          <w:tcPr>
            <w:tcW w:type="dxa" w:w="5670"/>
            <w:gridSpan w:val="6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8000000">
            <w:pPr>
              <w:ind w:firstLine="0" w:left="57"/>
              <w:rPr>
                <w:b w:val="1"/>
                <w:color w:val="0070C0"/>
              </w:rPr>
            </w:pPr>
            <w:r>
              <w:t xml:space="preserve">Получатель </w:t>
            </w:r>
            <w:r>
              <w:rPr>
                <w:b w:val="1"/>
                <w:color w:val="35BD35"/>
              </w:rPr>
              <w:t>Казначейство России (ФНС России)</w:t>
            </w:r>
          </w:p>
          <w:p w14:paraId="39000000">
            <w:pPr>
              <w:ind w:firstLine="0" w:left="57"/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457"/>
            <w:gridSpan w:val="6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270"/>
        </w:trPr>
        <w:tc>
          <w:tcPr>
            <w:tcW w:type="dxa" w:w="5670"/>
            <w:gridSpan w:val="6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A000000">
            <w:pPr>
              <w:ind w:firstLine="0" w:left="57"/>
            </w:pPr>
            <w:r>
              <w:t xml:space="preserve">Вид </w:t>
            </w:r>
            <w:r>
              <w:t>оп</w:t>
            </w:r>
            <w:r>
              <w:t>.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B000000">
            <w:pPr>
              <w:ind w:firstLine="0" w:left="57"/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C000000">
            <w:pPr>
              <w:ind w:firstLine="0" w:left="57"/>
            </w:pPr>
            <w:r>
              <w:t>Срок плат.</w:t>
            </w:r>
          </w:p>
        </w:tc>
        <w:tc>
          <w:tcPr>
            <w:tcW w:type="dxa" w:w="1472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3D000000">
            <w:pPr>
              <w:ind w:firstLine="0" w:left="57"/>
            </w:pPr>
          </w:p>
        </w:tc>
      </w:tr>
      <w:tr>
        <w:trPr>
          <w:trHeight w:hRule="atLeast" w:val="270"/>
        </w:trPr>
        <w:tc>
          <w:tcPr>
            <w:tcW w:type="dxa" w:w="5670"/>
            <w:gridSpan w:val="6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E000000">
            <w:pPr>
              <w:ind w:firstLine="0" w:left="57"/>
            </w:pPr>
            <w:r>
              <w:t>Наз. пл.</w:t>
            </w:r>
          </w:p>
        </w:tc>
        <w:tc>
          <w:tcPr>
            <w:tcW w:type="dxa" w:w="851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F000000">
            <w:pPr>
              <w:ind w:firstLine="0" w:left="57"/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0000000">
            <w:pPr>
              <w:ind w:firstLine="0" w:left="57"/>
            </w:pPr>
            <w:r>
              <w:t>Очер</w:t>
            </w:r>
            <w:r>
              <w:t>.</w:t>
            </w:r>
            <w:r>
              <w:t xml:space="preserve"> </w:t>
            </w:r>
            <w:r>
              <w:t>п</w:t>
            </w:r>
            <w:r>
              <w:t>лат.</w:t>
            </w:r>
          </w:p>
        </w:tc>
        <w:tc>
          <w:tcPr>
            <w:tcW w:type="dxa" w:w="147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41000000">
            <w:pPr>
              <w:ind w:firstLine="0" w:left="57"/>
            </w:pPr>
          </w:p>
        </w:tc>
      </w:tr>
      <w:tr>
        <w:trPr>
          <w:trHeight w:hRule="atLeast" w:val="270"/>
        </w:trPr>
        <w:tc>
          <w:tcPr>
            <w:tcW w:type="dxa" w:w="5670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42000000">
            <w:pPr>
              <w:ind w:firstLine="0" w:left="57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3000000">
            <w:pPr>
              <w:ind w:firstLine="0" w:left="57"/>
            </w:pPr>
            <w:r>
              <w:t>Код</w:t>
            </w:r>
          </w:p>
        </w:tc>
        <w:tc>
          <w:tcPr>
            <w:tcW w:type="dxa" w:w="8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4000000">
            <w:pPr>
              <w:ind w:firstLine="0" w:left="57"/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5000000">
            <w:pPr>
              <w:ind w:firstLine="0" w:left="57"/>
            </w:pPr>
            <w:r>
              <w:t>Рез</w:t>
            </w:r>
            <w:r>
              <w:t>.</w:t>
            </w:r>
            <w:r>
              <w:t xml:space="preserve"> </w:t>
            </w:r>
            <w:r>
              <w:t>п</w:t>
            </w:r>
            <w:r>
              <w:t>оле</w:t>
            </w:r>
          </w:p>
        </w:tc>
        <w:tc>
          <w:tcPr>
            <w:tcW w:type="dxa" w:w="1472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46000000">
            <w:pPr>
              <w:ind w:firstLine="0" w:left="57"/>
            </w:pPr>
          </w:p>
        </w:tc>
      </w:tr>
      <w:tr>
        <w:trPr>
          <w:trHeight w:hRule="atLeast" w:val="260"/>
        </w:trPr>
        <w:tc>
          <w:tcPr>
            <w:tcW w:type="dxa" w:w="2552"/>
            <w:gridSpan w:val="2"/>
            <w:tcBorders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7000000">
            <w:pPr>
              <w:rPr>
                <w:rFonts w:ascii="Times New Roman" w:hAnsi="Times New Roman"/>
                <w:color w:val="FB290D"/>
                <w:sz w:val="16"/>
              </w:rPr>
            </w:pPr>
            <w:r>
              <w:t xml:space="preserve">КБК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FB290D"/>
                <w:sz w:val="22"/>
                <w:highlight w:val="white"/>
                <w:u/>
              </w:rPr>
              <w:t>182105</w:t>
            </w:r>
            <w:r>
              <w:rPr>
                <w:rFonts w:ascii="Times New Roman" w:hAnsi="Times New Roman"/>
                <w:b w:val="1"/>
                <w:color w:val="FB290D"/>
                <w:sz w:val="16"/>
              </w:rPr>
              <w:t>. . .</w:t>
            </w:r>
          </w:p>
        </w:tc>
        <w:tc>
          <w:tcPr>
            <w:tcW w:type="dxa" w:w="170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8000000">
            <w:pPr>
              <w:ind w:firstLine="0" w:left="57"/>
            </w:pPr>
            <w:r>
              <w:t xml:space="preserve">ОКТМО </w:t>
            </w:r>
            <w:r>
              <w:rPr>
                <w:b w:val="1"/>
                <w:color w:val="FF0000"/>
              </w:rPr>
              <w:t>08…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9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Основание платеж</w:t>
            </w:r>
            <w:r>
              <w:rPr>
                <w:sz w:val="14"/>
              </w:rPr>
              <w:t>а</w:t>
            </w:r>
          </w:p>
          <w:p w14:paraId="4A000000">
            <w:pPr>
              <w:ind/>
              <w:jc w:val="center"/>
              <w:rPr>
                <w:b w:val="1"/>
                <w:color w:val="35BD35"/>
              </w:rPr>
            </w:pPr>
            <w:r>
              <w:rPr>
                <w:b w:val="1"/>
                <w:color w:val="35BD35"/>
              </w:rPr>
              <w:t>0</w:t>
            </w:r>
          </w:p>
        </w:tc>
        <w:tc>
          <w:tcPr>
            <w:tcW w:type="dxa" w:w="1701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B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Налоговый период </w:t>
            </w:r>
            <w:r>
              <w:rPr>
                <w:b w:val="1"/>
                <w:color w:val="FF0000"/>
              </w:rPr>
              <w:t>КВ.02.2023</w:t>
            </w:r>
          </w:p>
        </w:tc>
        <w:tc>
          <w:tcPr>
            <w:tcW w:type="dxa" w:w="1276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C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 xml:space="preserve">№ документа </w:t>
            </w:r>
          </w:p>
          <w:p w14:paraId="4D000000">
            <w:pPr>
              <w:ind/>
              <w:jc w:val="center"/>
              <w:rPr>
                <w:b w:val="1"/>
                <w:color w:val="35BD35"/>
              </w:rPr>
            </w:pPr>
            <w:r>
              <w:rPr>
                <w:b w:val="1"/>
                <w:color w:val="35BD35"/>
              </w:rPr>
              <w:t>0</w:t>
            </w:r>
          </w:p>
        </w:tc>
        <w:tc>
          <w:tcPr>
            <w:tcW w:type="dxa" w:w="170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E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Дата документа</w:t>
            </w:r>
          </w:p>
          <w:p w14:paraId="4F000000">
            <w:pPr>
              <w:ind/>
              <w:jc w:val="center"/>
              <w:rPr>
                <w:color w:val="35BD35"/>
                <w:sz w:val="14"/>
              </w:rPr>
            </w:pPr>
            <w:r>
              <w:rPr>
                <w:b w:val="1"/>
                <w:color w:val="35BD35"/>
              </w:rPr>
              <w:t>0</w:t>
            </w:r>
          </w:p>
        </w:tc>
        <w:tc>
          <w:tcPr>
            <w:tcW w:type="dxa" w:w="338"/>
            <w:tcBorders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50000000">
            <w:pPr>
              <w:ind/>
              <w:jc w:val="center"/>
            </w:pPr>
          </w:p>
        </w:tc>
      </w:tr>
      <w:tr>
        <w:trPr>
          <w:trHeight w:hRule="atLeast" w:val="584"/>
        </w:trPr>
        <w:tc>
          <w:tcPr>
            <w:tcW w:type="dxa" w:w="10261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1000000">
            <w:r>
              <w:t>Назначение платежа</w:t>
            </w:r>
            <w:r>
              <w:rPr>
                <w:b w:val="1"/>
              </w:rPr>
              <w:t xml:space="preserve">  </w:t>
            </w:r>
          </w:p>
        </w:tc>
      </w:tr>
      <w:tr>
        <w:trPr>
          <w:trHeight w:hRule="atLeast" w:val="55"/>
        </w:trPr>
        <w:tc>
          <w:tcPr>
            <w:tcW w:type="dxa" w:w="10261"/>
            <w:gridSpan w:val="1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52000000">
            <w:pPr>
              <w:ind w:firstLine="0" w:left="57"/>
            </w:pPr>
          </w:p>
        </w:tc>
      </w:tr>
    </w:tbl>
    <w:p w14:paraId="53000000">
      <w:pPr>
        <w:tabs>
          <w:tab w:leader="none" w:pos="5103" w:val="center"/>
          <w:tab w:leader="none" w:pos="7938" w:val="left"/>
        </w:tabs>
        <w:spacing w:after="360"/>
        <w:ind/>
      </w:pPr>
      <w:r>
        <w:tab/>
      </w:r>
      <w:r>
        <w:t>Подписи</w:t>
      </w:r>
      <w:r>
        <w:tab/>
      </w:r>
      <w:r>
        <w:t>Отметки банка</w:t>
      </w:r>
    </w:p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3402"/>
        <w:gridCol w:w="3402"/>
        <w:gridCol w:w="3459"/>
      </w:tblGrid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4000000"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5000000">
            <w:pPr>
              <w:ind/>
              <w:jc w:val="center"/>
            </w:pPr>
          </w:p>
        </w:tc>
        <w:tc>
          <w:tcPr>
            <w:tcW w:type="dxa" w:w="3459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6000000">
            <w:pPr>
              <w:ind/>
              <w:jc w:val="center"/>
            </w:pPr>
          </w:p>
        </w:tc>
      </w:tr>
      <w:tr>
        <w:trPr>
          <w:trHeight w:hRule="atLeast" w:val="820"/>
        </w:trP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7000000">
            <w:pPr>
              <w:ind w:firstLine="0" w:left="-28"/>
              <w:jc w:val="center"/>
            </w:pPr>
            <w:r>
              <w:t>М.П.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8000000">
            <w:pPr>
              <w:ind/>
              <w:jc w:val="center"/>
            </w:pPr>
          </w:p>
        </w:tc>
        <w:tc>
          <w:tcPr>
            <w:tcW w:type="dxa" w:w="3459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</w:tr>
    </w:tbl>
    <w:p w14:paraId="59000000"/>
    <w:p w14:paraId="5A000000"/>
    <w:p w14:paraId="5B000000"/>
    <w:sectPr>
      <w:pgSz w:h="16838" w:w="11906"/>
      <w:pgMar w:bottom="567" w:footer="284" w:gutter="0" w:header="284" w:left="1134" w:right="567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sz w:val="20"/>
    </w:rPr>
  </w:style>
  <w:style w:default="1" w:styleId="Style_3_ch" w:type="character">
    <w:name w:val="Normal"/>
    <w:link w:val="Style_3"/>
    <w:rPr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"/>
    <w:link w:val="Style_9_ch"/>
    <w:pPr>
      <w:spacing w:after="0" w:line="240" w:lineRule="auto"/>
      <w:ind/>
    </w:pPr>
    <w:rPr>
      <w:rFonts w:ascii="Arial" w:hAnsi="Arial"/>
      <w:color w:val="000000"/>
      <w:sz w:val="24"/>
    </w:rPr>
  </w:style>
  <w:style w:styleId="Style_9_ch" w:type="character">
    <w:name w:val="Default"/>
    <w:link w:val="Style_9"/>
    <w:rPr>
      <w:rFonts w:ascii="Arial" w:hAnsi="Arial"/>
      <w:color w:val="000000"/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footer"/>
    <w:basedOn w:val="Style_3"/>
    <w:link w:val="Style_11_ch"/>
    <w:pPr>
      <w:tabs>
        <w:tab w:leader="none" w:pos="4153" w:val="center"/>
        <w:tab w:leader="none" w:pos="8306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header"/>
    <w:basedOn w:val="Style_3"/>
    <w:link w:val="Style_21_ch"/>
    <w:pPr>
      <w:tabs>
        <w:tab w:leader="none" w:pos="4153" w:val="center"/>
        <w:tab w:leader="none" w:pos="8306" w:val="right"/>
      </w:tabs>
      <w:ind/>
    </w:pPr>
  </w:style>
  <w:style w:styleId="Style_21_ch" w:type="character">
    <w:name w:val="header"/>
    <w:basedOn w:val="Style_3_ch"/>
    <w:link w:val="Style_21"/>
  </w:style>
  <w:style w:styleId="Style_22" w:type="paragraph">
    <w:name w:val="Balloon Text"/>
    <w:basedOn w:val="Style_3"/>
    <w:link w:val="Style_22_ch"/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3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3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3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2023-06-12T08:58:37Z</dcterms:modified>
</cp:coreProperties>
</file>