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52AC" w14:textId="77777777" w:rsidR="00CA3CCD" w:rsidRPr="00E14552" w:rsidRDefault="00CA3CCD" w:rsidP="00CA3CCD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4552">
        <w:rPr>
          <w:rFonts w:ascii="Times New Roman" w:hAnsi="Times New Roman" w:cs="Times New Roman"/>
          <w:b/>
          <w:bCs/>
          <w:sz w:val="24"/>
          <w:szCs w:val="24"/>
        </w:rPr>
        <w:t>РЕШЕНИЕ N 12</w:t>
      </w:r>
    </w:p>
    <w:p w14:paraId="1E6D5C77" w14:textId="77777777" w:rsidR="00CA3CCD" w:rsidRPr="002B4B6F" w:rsidRDefault="00CA3CCD" w:rsidP="00CA3CC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14552">
        <w:rPr>
          <w:rFonts w:ascii="Times New Roman" w:hAnsi="Times New Roman" w:cs="Times New Roman"/>
          <w:b/>
          <w:bCs/>
          <w:sz w:val="24"/>
          <w:szCs w:val="24"/>
        </w:rPr>
        <w:t>единственного участника ООО «</w:t>
      </w:r>
      <w:proofErr w:type="spellStart"/>
      <w:r w:rsidRPr="00E14552">
        <w:rPr>
          <w:rFonts w:ascii="Times New Roman" w:hAnsi="Times New Roman" w:cs="Times New Roman"/>
          <w:b/>
          <w:bCs/>
          <w:sz w:val="24"/>
          <w:szCs w:val="24"/>
        </w:rPr>
        <w:t>Трюлики</w:t>
      </w:r>
      <w:proofErr w:type="spellEnd"/>
      <w:r w:rsidRPr="00E14552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3CCD" w14:paraId="0DA431B6" w14:textId="77777777" w:rsidTr="00CA3CCD">
        <w:tc>
          <w:tcPr>
            <w:tcW w:w="4672" w:type="dxa"/>
          </w:tcPr>
          <w:p w14:paraId="6480FBBF" w14:textId="77777777" w:rsidR="00CA3CCD" w:rsidRDefault="00CA3CCD" w:rsidP="00E63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 Челябинск</w:t>
            </w:r>
          </w:p>
        </w:tc>
        <w:tc>
          <w:tcPr>
            <w:tcW w:w="4673" w:type="dxa"/>
          </w:tcPr>
          <w:p w14:paraId="4346C945" w14:textId="77777777" w:rsidR="00CA3CCD" w:rsidRDefault="00CA3CCD" w:rsidP="00E63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марта 2023 г.</w:t>
            </w:r>
          </w:p>
        </w:tc>
      </w:tr>
    </w:tbl>
    <w:p w14:paraId="6F13DE31" w14:textId="77777777" w:rsidR="00CA3CCD" w:rsidRDefault="00CA3CCD" w:rsidP="00CA3C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Единственный   участник   Общества   с   ограниченной 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Трюлики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— Жуков Александр Федорович, гражданин РФ, паспорт РФ серия 7424 № 855732, выдан отделом УФМС по Челябинской области 22.11.2009 г., код подразделения. 739-044, зарегистрирован по адресу: г. Челябинск, пр-т Ленина 38, кв. 25, владея 100% уставного капитала Общества, принял решение о нижеследующем:</w:t>
      </w:r>
    </w:p>
    <w:p w14:paraId="683FFE27" w14:textId="77777777" w:rsidR="00CA3CCD" w:rsidRPr="002B4B6F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A05FDD9" w14:textId="77777777" w:rsidR="00CA3CCD" w:rsidRPr="002B4B6F" w:rsidRDefault="00CA3CCD" w:rsidP="00C806EC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B6F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52E86C4F" w14:textId="77777777" w:rsidR="00CA3CCD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399003EB" w14:textId="77777777" w:rsidR="00CA3CCD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B4B6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Открыть обособленное подразделение по адресу: 455732, г. Челябинск, ул. Хлебозаводская, дом 38, офис 5.</w:t>
      </w:r>
    </w:p>
    <w:p w14:paraId="64F31374" w14:textId="77777777" w:rsidR="00CA3CCD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5C3E351C" w14:textId="77777777" w:rsidR="00CA3CCD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на должность руководителя обособленного подразделения: Соболеву Варвару Николаевну.</w:t>
      </w:r>
    </w:p>
    <w:p w14:paraId="5988698F" w14:textId="77777777" w:rsidR="00CA3CCD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1466C7D" w14:textId="134CE483" w:rsidR="00CA3CCD" w:rsidRDefault="00CA3CCD" w:rsidP="00CA3C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Произвести все регистрационные действия, связанные с вышеуказанными изменениями в соответствующем законном порядке.</w:t>
      </w:r>
    </w:p>
    <w:p w14:paraId="07E726E5" w14:textId="49CBE699" w:rsidR="001D2CE5" w:rsidRDefault="001D2CE5" w:rsidP="00CA3CC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EAD6870" w14:textId="77777777" w:rsidR="003D48E7" w:rsidRDefault="001D2CE5" w:rsidP="00C806E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Факт принятия решения единственным участником Общества подтверждается согласно ст. 67.1 ГК РФ не нотариальным способом.</w:t>
      </w:r>
    </w:p>
    <w:p w14:paraId="78B295D7" w14:textId="77777777" w:rsidR="003D48E7" w:rsidRDefault="003D48E7" w:rsidP="00C806EC">
      <w:pPr>
        <w:pStyle w:val="HTML"/>
        <w:rPr>
          <w:rFonts w:ascii="Times New Roman" w:hAnsi="Times New Roman"/>
          <w:sz w:val="24"/>
          <w:szCs w:val="24"/>
        </w:rPr>
      </w:pPr>
    </w:p>
    <w:p w14:paraId="7C31055D" w14:textId="762B5C01" w:rsidR="004C6A8D" w:rsidRDefault="00CA3CCD" w:rsidP="00C806E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410"/>
        <w:gridCol w:w="1837"/>
      </w:tblGrid>
      <w:tr w:rsidR="003D48E7" w14:paraId="4C90D62B" w14:textId="77777777" w:rsidTr="003D48E7">
        <w:tc>
          <w:tcPr>
            <w:tcW w:w="3118" w:type="dxa"/>
          </w:tcPr>
          <w:p w14:paraId="3A298270" w14:textId="77777777" w:rsidR="003D48E7" w:rsidRDefault="003D48E7" w:rsidP="00C806E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учредитель</w:t>
            </w:r>
          </w:p>
          <w:p w14:paraId="081D8498" w14:textId="799A85B9" w:rsidR="003D48E7" w:rsidRDefault="003D48E7" w:rsidP="00C806EC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Трюлики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F748240" w14:textId="430AC917" w:rsidR="003D48E7" w:rsidRPr="003D48E7" w:rsidRDefault="003D48E7" w:rsidP="003D48E7">
            <w:pPr>
              <w:pStyle w:val="HTM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8E7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Жуков</w:t>
            </w:r>
          </w:p>
        </w:tc>
        <w:tc>
          <w:tcPr>
            <w:tcW w:w="1837" w:type="dxa"/>
            <w:vAlign w:val="bottom"/>
          </w:tcPr>
          <w:p w14:paraId="63B5B294" w14:textId="227319E3" w:rsidR="003D48E7" w:rsidRDefault="003D48E7" w:rsidP="003D48E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(Жуков А.Ф.)</w:t>
            </w:r>
          </w:p>
        </w:tc>
      </w:tr>
    </w:tbl>
    <w:p w14:paraId="3C50DA9A" w14:textId="77777777" w:rsidR="003D48E7" w:rsidRPr="00C806EC" w:rsidRDefault="003D48E7" w:rsidP="00C806EC">
      <w:pPr>
        <w:pStyle w:val="HTML"/>
        <w:rPr>
          <w:rFonts w:ascii="Times New Roman" w:hAnsi="Times New Roman" w:cs="Times New Roman"/>
          <w:sz w:val="24"/>
          <w:szCs w:val="24"/>
        </w:rPr>
      </w:pPr>
    </w:p>
    <w:sectPr w:rsidR="003D48E7" w:rsidRPr="00C8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CD"/>
    <w:rsid w:val="001D2CE5"/>
    <w:rsid w:val="00327EB6"/>
    <w:rsid w:val="003D48E7"/>
    <w:rsid w:val="00642C69"/>
    <w:rsid w:val="00655660"/>
    <w:rsid w:val="0094663B"/>
    <w:rsid w:val="00C806EC"/>
    <w:rsid w:val="00CA3CCD"/>
    <w:rsid w:val="00DF75FC"/>
    <w:rsid w:val="00E14552"/>
    <w:rsid w:val="00F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360A0"/>
  <w14:defaultImageDpi w14:val="32767"/>
  <w15:chartTrackingRefBased/>
  <w15:docId w15:val="{CD1CFFA5-3413-0347-9FAD-3A9559D0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3CCD"/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A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Cs w:val="15"/>
    </w:rPr>
  </w:style>
  <w:style w:type="character" w:customStyle="1" w:styleId="HTML0">
    <w:name w:val="Стандартный HTML Знак"/>
    <w:basedOn w:val="a0"/>
    <w:link w:val="HTML"/>
    <w:uiPriority w:val="99"/>
    <w:rsid w:val="00CA3CCD"/>
    <w:rPr>
      <w:rFonts w:ascii="Courier New" w:eastAsiaTheme="minorEastAsia" w:hAnsi="Courier New" w:cs="Courier New"/>
      <w:sz w:val="15"/>
      <w:szCs w:val="15"/>
      <w:lang w:eastAsia="ru-RU"/>
    </w:rPr>
  </w:style>
  <w:style w:type="table" w:styleId="a3">
    <w:name w:val="Table Grid"/>
    <w:basedOn w:val="a1"/>
    <w:uiPriority w:val="59"/>
    <w:rsid w:val="00CA3CC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Артемов</dc:creator>
  <cp:keywords/>
  <dc:description/>
  <cp:lastModifiedBy>Антон Артемов</cp:lastModifiedBy>
  <cp:revision>5</cp:revision>
  <dcterms:created xsi:type="dcterms:W3CDTF">2023-03-31T04:36:00Z</dcterms:created>
  <dcterms:modified xsi:type="dcterms:W3CDTF">2023-03-31T04:38:00Z</dcterms:modified>
</cp:coreProperties>
</file>